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48739" w14:textId="78487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Астана қаласының жекелеген көшелеріне атау беру және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әкімдігінің 20 сәуірдегі № 75 Қаулысы және Астана қаласы мәслихатының 2010 жылғы 21 сәуірдегі № 351/46-IV Шешімі. Астана қаласының Әділет департаментінде 2010 жылғы 30 сәуірде нормативтік құқықтық кесімдерді Мемлекеттік тіркеудің тізіліміне N 624 болып енгізілді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әкімшілік-аумақтық құрылысы туралы» Қазақстан Республикасының 1993 жылғы 8 желтоқсандағы Заңы </w:t>
      </w:r>
      <w:r>
        <w:rPr>
          <w:rFonts w:ascii="Times New Roman"/>
          <w:b w:val="false"/>
          <w:i w:val="false"/>
          <w:color w:val="000000"/>
          <w:sz w:val="28"/>
        </w:rPr>
        <w:t>13-бабының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сәйкес, Астана қаласы тұрғындарының пікірін ескере отырып, қалалық ономастика комиссиясының 2010 жылғы 8 сәуірдегі № 12 шешімі негізінде Астана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Астана қаласының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Кіріспеге өзгеріс енгізілді - Астана қаласы әкімдігінің 04.12.2014 № 110-2043 қаулысы және мәслихатының 11.12.2014 </w:t>
      </w:r>
      <w:r>
        <w:rPr>
          <w:rFonts w:ascii="Times New Roman"/>
          <w:b w:val="false"/>
          <w:i w:val="false"/>
          <w:color w:val="000000"/>
          <w:sz w:val="28"/>
        </w:rPr>
        <w:t>№ 312/45-V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рет ресми жарияланған күнінен бастап күнтізбелік он күн өткеннен кейін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«Алматы» ауданының жобалау атауы № 23-22 даңғылға </w:t>
      </w:r>
      <w:r>
        <w:rPr>
          <w:rFonts w:ascii="Times New Roman"/>
          <w:b/>
          <w:i w:val="false"/>
          <w:color w:val="000000"/>
          <w:sz w:val="28"/>
        </w:rPr>
        <w:t xml:space="preserve">– </w:t>
      </w:r>
      <w:r>
        <w:rPr>
          <w:rFonts w:ascii="Times New Roman"/>
          <w:b w:val="false"/>
          <w:i w:val="false"/>
          <w:color w:val="000000"/>
          <w:sz w:val="28"/>
        </w:rPr>
        <w:t>Рақымжан Қошқарбаев даңғылы атауы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Төмендегі көшелер: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«Алматы» ауданы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 және 18 бекеттер аралығындағы Балочный көшесі – Сарысу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 және 20 бекеттер аралығындағы Балочный көшесі – Шағыл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75 бекеттегі Песчаный көшесі – Алтынқұм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76 бекеттегі Песчаный көшесі – Қарақұм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«Есіл» ауданы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«Шұбар» тұрғын алабында: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Қызғалдақ көшесі </w:t>
      </w:r>
      <w:r>
        <w:rPr>
          <w:rFonts w:ascii="Times New Roman"/>
          <w:b/>
          <w:i w:val="false"/>
          <w:color w:val="000000"/>
          <w:sz w:val="28"/>
        </w:rPr>
        <w:t xml:space="preserve">– </w:t>
      </w:r>
      <w:r>
        <w:rPr>
          <w:rFonts w:ascii="Times New Roman"/>
          <w:b w:val="false"/>
          <w:i w:val="false"/>
          <w:color w:val="000000"/>
          <w:sz w:val="28"/>
        </w:rPr>
        <w:t>«Нормандия-Неман» эскадрильясі көшесі деп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Астана қаласы Алматы және Есіл аудандарының әкімдері, «Астана қаласының Сәулет және қала құрылысы басқармасы» мемлекеттік мекемесі осы қаулы мен шешімді іске асыру жөнінде қажетті шара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Астана қаласы әкімдігінің қаулысы және мәслихатының шешімі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Астана қаласының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әкімі                                          И. Тасмағамбетов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Астана қаласы мәслихаты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           Ю. Келигов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Астана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        В. Редкокашин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