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9d8b" w14:textId="07f9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2010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2010 жылғы 5 қаңтардағы № 23-1қ Қаулысы. Астана қаласының Әділет департаментінде 2010 жылғы 5 ақпанда нормативтік құқықтық кесімдерді Мемлекеттік тіркеудің тізіліміне № 618 болып енгізілді. Күші жойылды - Астана қаласы әкімдігінің 2010 жылғы 06 желтоқсандағы N 23-1147қ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06.12.2010 </w:t>
      </w:r>
      <w:r>
        <w:rPr>
          <w:rFonts w:ascii="Times New Roman"/>
          <w:b w:val="false"/>
          <w:i w:val="false"/>
          <w:color w:val="ff0000"/>
          <w:sz w:val="28"/>
        </w:rPr>
        <w:t>№ 23-1147қ</w:t>
      </w:r>
      <w:r>
        <w:rPr>
          <w:rFonts w:ascii="Times New Roman"/>
          <w:b w:val="false"/>
          <w:i w:val="false"/>
          <w:color w:val="ff0000"/>
          <w:sz w:val="28"/>
        </w:rPr>
        <w:t> қаулысымен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1) табысы аз адамдар;</w:t>
      </w:r>
      <w:r>
        <w:br/>
      </w:r>
      <w:r>
        <w:rPr>
          <w:rFonts w:ascii="Times New Roman"/>
          <w:b w:val="false"/>
          <w:i w:val="false"/>
          <w:color w:val="000000"/>
          <w:sz w:val="28"/>
        </w:rPr>
        <w:t>
      2) жиырма тоғыз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заңнамасында белгіленген тәртіппен асырауында тұрақты күтімді, көмекті немесе қадағалауды қажет етеді деп танылған тұлғалар бар азаматтар;</w:t>
      </w:r>
      <w:r>
        <w:br/>
      </w:r>
      <w:r>
        <w:rPr>
          <w:rFonts w:ascii="Times New Roman"/>
          <w:b w:val="false"/>
          <w:i w:val="false"/>
          <w:color w:val="000000"/>
          <w:sz w:val="28"/>
        </w:rPr>
        <w:t>
      6) елу жасқа толған тұлғалар;</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тұлғалар;</w:t>
      </w:r>
      <w:r>
        <w:br/>
      </w:r>
      <w:r>
        <w:rPr>
          <w:rFonts w:ascii="Times New Roman"/>
          <w:b w:val="false"/>
          <w:i w:val="false"/>
          <w:color w:val="000000"/>
          <w:sz w:val="28"/>
        </w:rPr>
        <w:t>
      9) бас бостандығынан айыру және (немесе) мәжбүрлеп емдеу орындарынан босатылған тұлғалар;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13) орта арнайы және орта кәсіптік оқу орындарының түлектері;</w:t>
      </w:r>
      <w:r>
        <w:br/>
      </w:r>
      <w:r>
        <w:rPr>
          <w:rFonts w:ascii="Times New Roman"/>
          <w:b w:val="false"/>
          <w:i w:val="false"/>
          <w:color w:val="000000"/>
          <w:sz w:val="28"/>
        </w:rPr>
        <w:t>
      14) ұзақ уақыт (бір жылдан аса) жұмыс істемейтін тұлғалар;</w:t>
      </w:r>
      <w:r>
        <w:br/>
      </w:r>
      <w:r>
        <w:rPr>
          <w:rFonts w:ascii="Times New Roman"/>
          <w:b w:val="false"/>
          <w:i w:val="false"/>
          <w:color w:val="000000"/>
          <w:sz w:val="28"/>
        </w:rPr>
        <w:t>
      15) толық емес жұмыс режимінде қамтылған қызметкерлер;</w:t>
      </w:r>
      <w:r>
        <w:br/>
      </w:r>
      <w:r>
        <w:rPr>
          <w:rFonts w:ascii="Times New Roman"/>
          <w:b w:val="false"/>
          <w:i w:val="false"/>
          <w:color w:val="000000"/>
          <w:sz w:val="28"/>
        </w:rPr>
        <w:t>
      16) жұмыс берушінің бастамасы бойынша жалақасы сақталмайтын мәжбүрлі демалыстағы тұлғалар;</w:t>
      </w:r>
      <w:r>
        <w:br/>
      </w:r>
      <w:r>
        <w:rPr>
          <w:rFonts w:ascii="Times New Roman"/>
          <w:b w:val="false"/>
          <w:i w:val="false"/>
          <w:color w:val="000000"/>
          <w:sz w:val="28"/>
        </w:rPr>
        <w:t>
      17) мүгедек баланы тәрбиелеп отырған ата-аналар (бала асырап алушылар, қорғаншылар, қамқоршылар).</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(бұдан әрі – Басқарма):</w:t>
      </w:r>
      <w:r>
        <w:br/>
      </w:r>
      <w:r>
        <w:rPr>
          <w:rFonts w:ascii="Times New Roman"/>
          <w:b w:val="false"/>
          <w:i w:val="false"/>
          <w:color w:val="000000"/>
          <w:sz w:val="28"/>
        </w:rPr>
        <w:t>
      1) халықтың нысаналы топтарына жататын тұлғаларды уақытша жұмыспен қамтуды және кәсіби даярлауды қамтамасыз ету жөнінде шара қабылдасын;</w:t>
      </w:r>
      <w:r>
        <w:br/>
      </w:r>
      <w:r>
        <w:rPr>
          <w:rFonts w:ascii="Times New Roman"/>
          <w:b w:val="false"/>
          <w:i w:val="false"/>
          <w:color w:val="000000"/>
          <w:sz w:val="28"/>
        </w:rPr>
        <w:t>
      2) халықтың нысаналы топтарына жататын тұлғалардың жұмысқа орналасуына көмек көрсетуді қамтамасыз етсін;</w:t>
      </w:r>
      <w:r>
        <w:br/>
      </w:r>
      <w:r>
        <w:rPr>
          <w:rFonts w:ascii="Times New Roman"/>
          <w:b w:val="false"/>
          <w:i w:val="false"/>
          <w:color w:val="000000"/>
          <w:sz w:val="28"/>
        </w:rPr>
        <w:t>
      3) халықтың нысаналы топтарына жататын тұлғалардың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1) халықтың нысаналы топтарына жататын тұлғалардың жұмысқа орналасуына көмек көрсетсін;</w:t>
      </w:r>
      <w:r>
        <w:br/>
      </w:r>
      <w:r>
        <w:rPr>
          <w:rFonts w:ascii="Times New Roman"/>
          <w:b w:val="false"/>
          <w:i w:val="false"/>
          <w:color w:val="000000"/>
          <w:sz w:val="28"/>
        </w:rPr>
        <w:t>
      2) жұмыс беруші-заңды тұлғаның таратылуына не жұмыс беруші-жеке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екі ай бұрын уәкiлеттi органға толық көлемде ақпарат берсін;</w:t>
      </w:r>
      <w:r>
        <w:br/>
      </w:r>
      <w:r>
        <w:rPr>
          <w:rFonts w:ascii="Times New Roman"/>
          <w:b w:val="false"/>
          <w:i w:val="false"/>
          <w:color w:val="000000"/>
          <w:sz w:val="28"/>
        </w:rPr>
        <w:t>
      3) Басқармаға бос жұмыс орындары (бос лауазымдар) пайда болған күннен бастап үш жұмыс күні ішінде олар туралы мәлімет жіберсін;</w:t>
      </w:r>
      <w:r>
        <w:br/>
      </w:r>
      <w:r>
        <w:rPr>
          <w:rFonts w:ascii="Times New Roman"/>
          <w:b w:val="false"/>
          <w:i w:val="false"/>
          <w:color w:val="000000"/>
          <w:sz w:val="28"/>
        </w:rPr>
        <w:t>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w:t>
      </w:r>
      <w:r>
        <w:br/>
      </w:r>
      <w:r>
        <w:rPr>
          <w:rFonts w:ascii="Times New Roman"/>
          <w:b w:val="false"/>
          <w:i w:val="false"/>
          <w:color w:val="000000"/>
          <w:sz w:val="28"/>
        </w:rPr>
        <w:t>
</w:t>
      </w:r>
      <w:r>
        <w:rPr>
          <w:rFonts w:ascii="Times New Roman"/>
          <w:b w:val="false"/>
          <w:i w:val="false"/>
          <w:color w:val="000000"/>
          <w:sz w:val="28"/>
        </w:rPr>
        <w:t>
      4. Басқарма әділет органдарында осы қаулыны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5. Астана қаласы әкімдігінің:</w:t>
      </w:r>
      <w:r>
        <w:br/>
      </w:r>
      <w:r>
        <w:rPr>
          <w:rFonts w:ascii="Times New Roman"/>
          <w:b w:val="false"/>
          <w:i w:val="false"/>
          <w:color w:val="000000"/>
          <w:sz w:val="28"/>
        </w:rPr>
        <w:t>
      «Халықтың нысаналы топтарын және 2009 жылы оларды жұмыспен қамту мен әлеуметтік қорғалуына көмек көрсету жөніндегі шараларды белгілеу туралы» 2009 жылғы 5 қаңтардағы № 23-10қ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кесімдердің мемлекеттік тіркеу тізілімінде 2009 жылғы 5 ақпанда № 558 болып тіркелген, «Астана ақшамы» газетінің 2009 жылғы 17 наурыздағы № 29 нөмірінде, 2009 жылғы 19 наурыздағы № 30 нөмірінде; «Вечерняя Астана» газетінің 2009 жылғы 28 наурыздағы № 37 жарияланған);</w:t>
      </w:r>
      <w:r>
        <w:br/>
      </w:r>
      <w:r>
        <w:rPr>
          <w:rFonts w:ascii="Times New Roman"/>
          <w:b w:val="false"/>
          <w:i w:val="false"/>
          <w:color w:val="000000"/>
          <w:sz w:val="28"/>
        </w:rPr>
        <w:t>
</w:t>
      </w:r>
      <w:r>
        <w:rPr>
          <w:rFonts w:ascii="Times New Roman"/>
          <w:b w:val="false"/>
          <w:i w:val="false"/>
          <w:color w:val="000000"/>
          <w:sz w:val="28"/>
        </w:rPr>
        <w:t>
      «Халықтың нысаналы топтарын және 2009 жылы оларды жұмыспен қамту мен әлеуметтік қорғалуына көмек көрсету жөніндегі шараларды белгілеу туралы» Астана қаласы әкімдігінің 2009 жылғы 5 қаңтардағы № 23-10қ қаулысына өзгеріс енгізу туралы» 2009 жылғы 31 наурыздағы № 23-291қ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кесімдердің мемлекеттік тіркеу тізілімінде 2009 жылғы 13 сәуірде № 568 болып тіркелген, «Астана ақшамы» газетінің 2009 жылғы 14 мамырдағы № 51 нөмірінде; «Вечерняя Астана» газетінің 2009 жылғы 23 сәуірдегі № 48 нөмірінде жарияланған);</w:t>
      </w:r>
      <w:r>
        <w:br/>
      </w:r>
      <w:r>
        <w:rPr>
          <w:rFonts w:ascii="Times New Roman"/>
          <w:b w:val="false"/>
          <w:i w:val="false"/>
          <w:color w:val="000000"/>
          <w:sz w:val="28"/>
        </w:rPr>
        <w:t>
</w:t>
      </w:r>
      <w:r>
        <w:rPr>
          <w:rFonts w:ascii="Times New Roman"/>
          <w:b w:val="false"/>
          <w:i w:val="false"/>
          <w:color w:val="000000"/>
          <w:sz w:val="28"/>
        </w:rPr>
        <w:t>
      «Халықтың нысаналы топтарын және 2009 жылы оларды жұмыспен қамту мен әлеуметтік қорғалуына көмек көрсету жөніндегі шараларды белгілеу туралы» Астана қаласы әкімдігінің 2009 жылғы 5 қаңтардағы № 23-10қ қаулысына өзгеріс пен толықтыру енгізу туралы» 2009 жылғы 25 мамырдағы № 23-513қ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кесімдердің мемлекеттік тіркеу тізілімінде 2009 жылғы 4 маусымда № 580 болып тіркелген, «Астана ақшамы» газетінің 2009 жылғы 11 маусымдағы № 63 нөмірінде; «Вечерняя Астана» газетінің 2009 жылғы 11 маусымдағы № 69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Ә.М. Рахымжановқа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тіркеу күнінен бастап күшіне енеді және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Әкiм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