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0d0b0" w14:textId="ed0d0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Сәйкестендіру құралдарын қолдану қағидаларын және дайындауға қойылатын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2010 жылғы 27 тамыздағы № 428 Бұйрығы. Қазақстан Республикасы Әділет министрлігінде 2010 жылғы 16 қыркүйекте Нормативтік құқықтық кесімдерді мемлекеттік тіркеудің тізіліміне N 6498 болып енгізілді. Күші жойылды - Қазақстан Республикасы Қаржы министрінің 2018 жылғы 15 наурыздағы № 374 бұйрығымен</w:t>
      </w:r>
    </w:p>
    <w:p>
      <w:pPr>
        <w:spacing w:after="0"/>
        <w:ind w:left="0"/>
        <w:jc w:val="both"/>
      </w:pPr>
      <w:bookmarkStart w:name="z49" w:id="0"/>
      <w:r>
        <w:rPr>
          <w:rFonts w:ascii="Times New Roman"/>
          <w:b w:val="false"/>
          <w:i w:val="false"/>
          <w:color w:val="ff0000"/>
          <w:sz w:val="28"/>
        </w:rPr>
        <w:t xml:space="preserve">
      Ескерту. Күші жойылды – ҚР Қаржы министрінің 15.03.2018 </w:t>
      </w:r>
      <w:r>
        <w:rPr>
          <w:rFonts w:ascii="Times New Roman"/>
          <w:b w:val="false"/>
          <w:i w:val="false"/>
          <w:color w:val="ff0000"/>
          <w:sz w:val="28"/>
        </w:rPr>
        <w:t>№ 374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Қаржы министрінің 15.02.2017 </w:t>
      </w:r>
      <w:r>
        <w:rPr>
          <w:rFonts w:ascii="Times New Roman"/>
          <w:b w:val="false"/>
          <w:i w:val="false"/>
          <w:color w:val="ff0000"/>
          <w:sz w:val="28"/>
        </w:rPr>
        <w:t>№ 104</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бастап қолданысқа енгізіледі) бұйрығымен.</w:t>
      </w:r>
    </w:p>
    <w:bookmarkEnd w:id="0"/>
    <w:p>
      <w:pPr>
        <w:spacing w:after="0"/>
        <w:ind w:left="0"/>
        <w:jc w:val="both"/>
      </w:pPr>
      <w:r>
        <w:rPr>
          <w:rFonts w:ascii="Times New Roman"/>
          <w:b w:val="false"/>
          <w:i w:val="false"/>
          <w:color w:val="000000"/>
          <w:sz w:val="28"/>
        </w:rPr>
        <w:t xml:space="preserve">
       "Қазақстан Республикасындағы кеден ісі туралы" Қазақстан Республикасы Кодексінің </w:t>
      </w:r>
      <w:r>
        <w:rPr>
          <w:rFonts w:ascii="Times New Roman"/>
          <w:b w:val="false"/>
          <w:i w:val="false"/>
          <w:color w:val="000000"/>
          <w:sz w:val="28"/>
        </w:rPr>
        <w:t>198-бабының</w:t>
      </w:r>
      <w:r>
        <w:rPr>
          <w:rFonts w:ascii="Times New Roman"/>
          <w:b w:val="false"/>
          <w:i w:val="false"/>
          <w:color w:val="000000"/>
          <w:sz w:val="28"/>
        </w:rPr>
        <w:t xml:space="preserve"> 2-тармағына сәйкес </w:t>
      </w:r>
      <w:r>
        <w:rPr>
          <w:rFonts w:ascii="Times New Roman"/>
          <w:b/>
          <w:i w:val="false"/>
          <w:color w:val="000000"/>
          <w:sz w:val="28"/>
        </w:rPr>
        <w:t>БҰЙЫРАМЫН:</w:t>
      </w:r>
    </w:p>
    <w:bookmarkStart w:name="z2" w:id="1"/>
    <w:p>
      <w:pPr>
        <w:spacing w:after="0"/>
        <w:ind w:left="0"/>
        <w:jc w:val="both"/>
      </w:pPr>
      <w:r>
        <w:rPr>
          <w:rFonts w:ascii="Times New Roman"/>
          <w:b w:val="false"/>
          <w:i w:val="false"/>
          <w:color w:val="000000"/>
          <w:sz w:val="28"/>
        </w:rPr>
        <w:t>
      1. Қоса беріліп отырған Сәйкестендіру құралдарын қолдану қағидалары және дайындауға қойылатын талаптары.</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15.02.2017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Қаржы министрлігінің Кедендік бақылау комитеті (Қ-К.Ж. Кәрбозов) заңнамада белгіленген тәртіппен осы бұйрықтың Қазақстан Республикасының Әділет министрлігінде мемлекеттік тіркелуін қамтамасыз етсін.</w:t>
      </w:r>
    </w:p>
    <w:bookmarkEnd w:id="2"/>
    <w:bookmarkStart w:name="z4" w:id="3"/>
    <w:p>
      <w:pPr>
        <w:spacing w:after="0"/>
        <w:ind w:left="0"/>
        <w:jc w:val="both"/>
      </w:pPr>
      <w:r>
        <w:rPr>
          <w:rFonts w:ascii="Times New Roman"/>
          <w:b w:val="false"/>
          <w:i w:val="false"/>
          <w:color w:val="000000"/>
          <w:sz w:val="28"/>
        </w:rPr>
        <w:t>
      3. Осы бұйрық оның бірінші ресми жарияланған күнінен бастап қолданысқа енгізіледі және 2010 жылғы 1 шілдеден бастап пайда болған қатынастарға таралады.</w:t>
      </w:r>
    </w:p>
    <w:bookmarkEnd w:id="3"/>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Жәмішев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r>
              <w:br/>
            </w:r>
            <w:r>
              <w:rPr>
                <w:rFonts w:ascii="Times New Roman"/>
                <w:b w:val="false"/>
                <w:i w:val="false"/>
                <w:color w:val="000000"/>
                <w:sz w:val="20"/>
              </w:rPr>
              <w:t>2010 жылғы 27 тамыздағы</w:t>
            </w:r>
            <w:r>
              <w:br/>
            </w:r>
            <w:r>
              <w:rPr>
                <w:rFonts w:ascii="Times New Roman"/>
                <w:b w:val="false"/>
                <w:i w:val="false"/>
                <w:color w:val="000000"/>
                <w:sz w:val="20"/>
              </w:rPr>
              <w:t>№ 428 бұйрығымен бекітілген</w:t>
            </w:r>
          </w:p>
        </w:tc>
      </w:tr>
    </w:tbl>
    <w:bookmarkStart w:name="z5" w:id="4"/>
    <w:p>
      <w:pPr>
        <w:spacing w:after="0"/>
        <w:ind w:left="0"/>
        <w:jc w:val="left"/>
      </w:pPr>
      <w:r>
        <w:rPr>
          <w:rFonts w:ascii="Times New Roman"/>
          <w:b/>
          <w:i w:val="false"/>
          <w:color w:val="000000"/>
        </w:rPr>
        <w:t xml:space="preserve"> Сәйкестендіру құралдарын қолдану қағидалары және дайындауға қойылатын талаптары</w:t>
      </w:r>
    </w:p>
    <w:bookmarkEnd w:id="4"/>
    <w:p>
      <w:pPr>
        <w:spacing w:after="0"/>
        <w:ind w:left="0"/>
        <w:jc w:val="both"/>
      </w:pPr>
      <w:r>
        <w:rPr>
          <w:rFonts w:ascii="Times New Roman"/>
          <w:b w:val="false"/>
          <w:i w:val="false"/>
          <w:color w:val="ff0000"/>
          <w:sz w:val="28"/>
        </w:rPr>
        <w:t xml:space="preserve">
      Ескерту. Талаптардың тақырыбы жаңа редакцияда - ҚР Қаржы министрінің 15.02.2017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38" w:id="5"/>
    <w:p>
      <w:pPr>
        <w:spacing w:after="0"/>
        <w:ind w:left="0"/>
        <w:jc w:val="left"/>
      </w:pPr>
      <w:r>
        <w:rPr>
          <w:rFonts w:ascii="Times New Roman"/>
          <w:b/>
          <w:i w:val="false"/>
          <w:color w:val="000000"/>
        </w:rPr>
        <w:t xml:space="preserve">  1. Жалпы ережелер</w:t>
      </w:r>
    </w:p>
    <w:bookmarkEnd w:id="5"/>
    <w:bookmarkStart w:name="z6" w:id="6"/>
    <w:p>
      <w:pPr>
        <w:spacing w:after="0"/>
        <w:ind w:left="0"/>
        <w:jc w:val="both"/>
      </w:pPr>
      <w:r>
        <w:rPr>
          <w:rFonts w:ascii="Times New Roman"/>
          <w:b w:val="false"/>
          <w:i w:val="false"/>
          <w:color w:val="000000"/>
          <w:sz w:val="28"/>
        </w:rPr>
        <w:t>
      1. Осы Қағидалар сәйкестендіру құралдарын қолдану тәртібі және дайындауға қойылатын талаптарды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15.02.2017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2. Сәйкестендіру пломбаларды, мөрлерді қою, цифрлық, әріптік және өзге де маркалауды, сәйкестендіру белгілерін салу, мөртаңбаларды қою, сынамалар мен үлгілерді алу, тауарларды егжей-тегжейлі сипаттау, сызбаларды жасау, ауқымды бейнелерді, фотографияларды, иллюстрацияларды жасау, тауарға ілеспе құжаттаманы пайдалану жолымен және өзге де тәсілдермен жүргізіледі.</w:t>
      </w:r>
    </w:p>
    <w:bookmarkEnd w:id="7"/>
    <w:bookmarkStart w:name="z8" w:id="8"/>
    <w:p>
      <w:pPr>
        <w:spacing w:after="0"/>
        <w:ind w:left="0"/>
        <w:jc w:val="both"/>
      </w:pPr>
      <w:r>
        <w:rPr>
          <w:rFonts w:ascii="Times New Roman"/>
          <w:b w:val="false"/>
          <w:i w:val="false"/>
          <w:color w:val="000000"/>
          <w:sz w:val="28"/>
        </w:rPr>
        <w:t>
      3. Кедендік мақсаттар үшін сәйкестендіру құралдары ретінде Қазақстан Республикасының халықаралық шарттарына сәйкес шетел мемлекеттерінің кеден органдары, сондай-ақ тауарларды жөнелтушілер, тасымалдаушылар мен декларанттар салған пломбалар, мөрлер немесе сәйкестендірудің өзге де құралдары танылады.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15.02.2017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9" w:id="9"/>
    <w:p>
      <w:pPr>
        <w:spacing w:after="0"/>
        <w:ind w:left="0"/>
        <w:jc w:val="both"/>
      </w:pPr>
      <w:r>
        <w:rPr>
          <w:rFonts w:ascii="Times New Roman"/>
          <w:b w:val="false"/>
          <w:i w:val="false"/>
          <w:color w:val="000000"/>
          <w:sz w:val="28"/>
        </w:rPr>
        <w:t>
      4. Мемлекеттік кірістер органдары сәйкестендіру құралдары ретінде:</w:t>
      </w:r>
    </w:p>
    <w:bookmarkEnd w:id="9"/>
    <w:bookmarkStart w:name="z10" w:id="10"/>
    <w:p>
      <w:pPr>
        <w:spacing w:after="0"/>
        <w:ind w:left="0"/>
        <w:jc w:val="both"/>
      </w:pPr>
      <w:r>
        <w:rPr>
          <w:rFonts w:ascii="Times New Roman"/>
          <w:b w:val="false"/>
          <w:i w:val="false"/>
          <w:color w:val="000000"/>
          <w:sz w:val="28"/>
        </w:rPr>
        <w:t>
      1) сәйкестендірудің механикалық құралдарын:</w:t>
      </w:r>
    </w:p>
    <w:bookmarkEnd w:id="10"/>
    <w:p>
      <w:pPr>
        <w:spacing w:after="0"/>
        <w:ind w:left="0"/>
        <w:jc w:val="both"/>
      </w:pPr>
      <w:r>
        <w:rPr>
          <w:rFonts w:ascii="Times New Roman"/>
          <w:b w:val="false"/>
          <w:i w:val="false"/>
          <w:color w:val="000000"/>
          <w:sz w:val="28"/>
        </w:rPr>
        <w:t>
      пломба – тауарларды кедендік мөрлермен және пломбалармен тасымалдау үшін жол берілген көлік құралдарының (контейнерлердің) жүк бөлімшелеріне салынатын, бір рет пайдаланылатын механикалық құрал. Пломбалар шпагатты немесе сымды пайдаланумен пломба салғышпен бекітіледі.</w:t>
      </w:r>
    </w:p>
    <w:p>
      <w:pPr>
        <w:spacing w:after="0"/>
        <w:ind w:left="0"/>
        <w:jc w:val="both"/>
      </w:pPr>
      <w:r>
        <w:rPr>
          <w:rFonts w:ascii="Times New Roman"/>
          <w:b w:val="false"/>
          <w:i w:val="false"/>
          <w:color w:val="000000"/>
          <w:sz w:val="28"/>
        </w:rPr>
        <w:t>
      тиектеу-пломбалау қондырғысы (бұдан әрі - ТПҚ) – қорғалатын материалдық құндылықтарға заңсыз қол жеткізуге жол бермейтін және осындай қондырғыны заңсыз ашу орын алған жағдайда ашудың фактісін визуалдандыруға мүмкіндік беретін механикалық құрал.</w:t>
      </w:r>
    </w:p>
    <w:p>
      <w:pPr>
        <w:spacing w:after="0"/>
        <w:ind w:left="0"/>
        <w:jc w:val="both"/>
      </w:pPr>
      <w:r>
        <w:rPr>
          <w:rFonts w:ascii="Times New Roman"/>
          <w:b w:val="false"/>
          <w:i w:val="false"/>
          <w:color w:val="000000"/>
          <w:sz w:val="28"/>
        </w:rPr>
        <w:t>
      ТПҚ бір рет пайдаланылатын бұйым болып табылады;</w:t>
      </w:r>
    </w:p>
    <w:p>
      <w:pPr>
        <w:spacing w:after="0"/>
        <w:ind w:left="0"/>
        <w:jc w:val="both"/>
      </w:pPr>
      <w:r>
        <w:rPr>
          <w:rFonts w:ascii="Times New Roman"/>
          <w:b w:val="false"/>
          <w:i w:val="false"/>
          <w:color w:val="000000"/>
          <w:sz w:val="28"/>
        </w:rPr>
        <w:t>
      электрондық тиектеу-пломбалау қондырғысы (бұдан әрі - ЭТПҚ) – көп рет пайдаланылатын, санкцияланбаған қол жеткізуге жол бермейтін және қызметтік және сәйкестендіру ақпаратын сақтауға, өңдеуге және беруге, сондай-ақ қашықтықтан немесе оқу құралдары арқылы жағдайдың сигналын беруге мүмкіндік беретін электрондық құрал. ЭТПҚ өткізілетін жүктің тұтастылығын және көлік құралдың өту бағытын қамтамасыз ету үшін арналған.</w:t>
      </w:r>
    </w:p>
    <w:p>
      <w:pPr>
        <w:spacing w:after="0"/>
        <w:ind w:left="0"/>
        <w:jc w:val="both"/>
      </w:pPr>
      <w:r>
        <w:rPr>
          <w:rFonts w:ascii="Times New Roman"/>
          <w:b w:val="false"/>
          <w:i w:val="false"/>
          <w:color w:val="000000"/>
          <w:sz w:val="28"/>
        </w:rPr>
        <w:t>
      Сәйкестендірудің механикалық құралдары осы Қағидада белгіленген талаптарға сәйкес келеді;</w:t>
      </w:r>
    </w:p>
    <w:bookmarkStart w:name="z11" w:id="11"/>
    <w:p>
      <w:pPr>
        <w:spacing w:after="0"/>
        <w:ind w:left="0"/>
        <w:jc w:val="both"/>
      </w:pPr>
      <w:r>
        <w:rPr>
          <w:rFonts w:ascii="Times New Roman"/>
          <w:b w:val="false"/>
          <w:i w:val="false"/>
          <w:color w:val="000000"/>
          <w:sz w:val="28"/>
        </w:rPr>
        <w:t>
      2) сәйкестендірудің арнайы құралдары:</w:t>
      </w:r>
    </w:p>
    <w:bookmarkEnd w:id="11"/>
    <w:p>
      <w:pPr>
        <w:spacing w:after="0"/>
        <w:ind w:left="0"/>
        <w:jc w:val="both"/>
      </w:pPr>
      <w:r>
        <w:rPr>
          <w:rFonts w:ascii="Times New Roman"/>
          <w:b w:val="false"/>
          <w:i w:val="false"/>
          <w:color w:val="000000"/>
          <w:sz w:val="28"/>
        </w:rPr>
        <w:t>
      мөр (мөртаңба) – органикалық емес материалдардан жасалған, түрлі тасымалдағыштарға (саз, металл, балауыз, сүргіш, былғары, қағаз) бедер немесе трансфер түрінде мән жайларды бекіту функциясын орындауға қабілетті қол аспабы;</w:t>
      </w:r>
    </w:p>
    <w:p>
      <w:pPr>
        <w:spacing w:after="0"/>
        <w:ind w:left="0"/>
        <w:jc w:val="both"/>
      </w:pPr>
      <w:r>
        <w:rPr>
          <w:rFonts w:ascii="Times New Roman"/>
          <w:b w:val="false"/>
          <w:i w:val="false"/>
          <w:color w:val="000000"/>
          <w:sz w:val="28"/>
        </w:rPr>
        <w:t>
      штрих-код – мамандандырылған оқу құралдары үшін түсінікті түрге өткізілген цифрлар мен әріптердің жиынтығы. Кедендік құжаттарға, тауарлар мен көлік құралдарына штрих-кодты енгізудің ыңғайлығы үшін өздігінен желімденетін жапсырмалар, штрих-коды бар затбелгілер пайдаланылады;</w:t>
      </w:r>
    </w:p>
    <w:p>
      <w:pPr>
        <w:spacing w:after="0"/>
        <w:ind w:left="0"/>
        <w:jc w:val="both"/>
      </w:pPr>
      <w:r>
        <w:rPr>
          <w:rFonts w:ascii="Times New Roman"/>
          <w:b w:val="false"/>
          <w:i w:val="false"/>
          <w:color w:val="000000"/>
          <w:sz w:val="28"/>
        </w:rPr>
        <w:t>
      флуоресценттік фломастер – кедендік құжаттарды визуалдандыру үшін пайдаланылатын ерекше маркер;</w:t>
      </w:r>
    </w:p>
    <w:bookmarkStart w:name="z12" w:id="12"/>
    <w:p>
      <w:pPr>
        <w:spacing w:after="0"/>
        <w:ind w:left="0"/>
        <w:jc w:val="both"/>
      </w:pPr>
      <w:r>
        <w:rPr>
          <w:rFonts w:ascii="Times New Roman"/>
          <w:b w:val="false"/>
          <w:i w:val="false"/>
          <w:color w:val="000000"/>
          <w:sz w:val="28"/>
        </w:rPr>
        <w:t>
      3) сейф-пакет – оларға санкцияланбаған қол жеткізуден тауарға ілеспе және көліктік құжаттарды қорғау үшін арналған пластик пакеті (бұдані әрі - Пакет).</w:t>
      </w:r>
    </w:p>
    <w:bookmarkEnd w:id="12"/>
    <w:p>
      <w:pPr>
        <w:spacing w:after="0"/>
        <w:ind w:left="0"/>
        <w:jc w:val="both"/>
      </w:pPr>
      <w:r>
        <w:rPr>
          <w:rFonts w:ascii="Times New Roman"/>
          <w:b w:val="false"/>
          <w:i w:val="false"/>
          <w:color w:val="000000"/>
          <w:sz w:val="28"/>
        </w:rPr>
        <w:t>
      Пакеттер жөнелту кеден органынан тікелей межелі кеден органына қолма-қол тәртіппен жеткізіледі.</w:t>
      </w:r>
    </w:p>
    <w:p>
      <w:pPr>
        <w:spacing w:after="0"/>
        <w:ind w:left="0"/>
        <w:jc w:val="both"/>
      </w:pPr>
      <w:r>
        <w:rPr>
          <w:rFonts w:ascii="Times New Roman"/>
          <w:b w:val="false"/>
          <w:i w:val="false"/>
          <w:color w:val="000000"/>
          <w:sz w:val="28"/>
        </w:rPr>
        <w:t>
      Бір пакет өзіне жеткізуді бақылаудың бір ғана құжатын (бұдан әрі - ЖБҚ), сондай-ақ көліктік және оған тауарға ілеспе құжаттарын қамтиды.</w:t>
      </w:r>
    </w:p>
    <w:p>
      <w:pPr>
        <w:spacing w:after="0"/>
        <w:ind w:left="0"/>
        <w:jc w:val="both"/>
      </w:pPr>
      <w:r>
        <w:rPr>
          <w:rFonts w:ascii="Times New Roman"/>
          <w:b w:val="false"/>
          <w:i w:val="false"/>
          <w:color w:val="000000"/>
          <w:sz w:val="28"/>
        </w:rPr>
        <w:t>
      Пакеттің тұтастылығын бақылау межелі кеден органында тігістердің тұтастылығын және желімді заттың қабатына әсер ету іздерінің жоқтығын визуалды тексеру жолымен жүзеге асырылады.</w:t>
      </w:r>
    </w:p>
    <w:p>
      <w:pPr>
        <w:spacing w:after="0"/>
        <w:ind w:left="0"/>
        <w:jc w:val="both"/>
      </w:pPr>
      <w:r>
        <w:rPr>
          <w:rFonts w:ascii="Times New Roman"/>
          <w:b w:val="false"/>
          <w:i w:val="false"/>
          <w:color w:val="000000"/>
          <w:sz w:val="28"/>
        </w:rPr>
        <w:t>
      Пакеттерді ресімдеу мен қабылдауды Қазақстан Республикасы мемлекеттік кірістер органдарының лауазымды тұлғалары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Қаржы министрінің 18.03.2016 </w:t>
      </w:r>
      <w:r>
        <w:rPr>
          <w:rFonts w:ascii="Times New Roman"/>
          <w:b w:val="false"/>
          <w:i w:val="false"/>
          <w:color w:val="000000"/>
          <w:sz w:val="28"/>
        </w:rPr>
        <w:t>№ 139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3"/>
    <w:p>
      <w:pPr>
        <w:spacing w:after="0"/>
        <w:ind w:left="0"/>
        <w:jc w:val="left"/>
      </w:pPr>
      <w:r>
        <w:rPr>
          <w:rFonts w:ascii="Times New Roman"/>
          <w:b/>
          <w:i w:val="false"/>
          <w:color w:val="000000"/>
        </w:rPr>
        <w:t xml:space="preserve">  2. Сәйкестендіру құралдарын пайдалану тәртібі</w:t>
      </w:r>
    </w:p>
    <w:bookmarkEnd w:id="13"/>
    <w:bookmarkStart w:name="z14" w:id="14"/>
    <w:p>
      <w:pPr>
        <w:spacing w:after="0"/>
        <w:ind w:left="0"/>
        <w:jc w:val="both"/>
      </w:pPr>
      <w:r>
        <w:rPr>
          <w:rFonts w:ascii="Times New Roman"/>
          <w:b w:val="false"/>
          <w:i w:val="false"/>
          <w:color w:val="000000"/>
          <w:sz w:val="28"/>
        </w:rPr>
        <w:t>
      5. Сәйкестендіру құралдары тауарлар мен көлік құралдарының жүк бөліктерінің сақталуын қамтамасыз ету, көлік пен жүктердің, ғимараттардың, үй-жайлардың әртүрлі түрлеріне санкцияланбаған қол жеткізудің алдын алу, сондай-ақ тауарға ілеспе және көліктік құжаттарды оларға санкцияланбаған қол жеткізуден қорғау үшін қолданылады.</w:t>
      </w:r>
    </w:p>
    <w:bookmarkEnd w:id="14"/>
    <w:bookmarkStart w:name="z15" w:id="15"/>
    <w:p>
      <w:pPr>
        <w:spacing w:after="0"/>
        <w:ind w:left="0"/>
        <w:jc w:val="both"/>
      </w:pPr>
      <w:r>
        <w:rPr>
          <w:rFonts w:ascii="Times New Roman"/>
          <w:b w:val="false"/>
          <w:i w:val="false"/>
          <w:color w:val="000000"/>
          <w:sz w:val="28"/>
        </w:rPr>
        <w:t xml:space="preserve">
      6. Сәйкестендірудің механикалық құралдарын мемлекеттік кірістер органдарының лауазымды тұлғалары кедендік бақылауда тұрған тауарларды өткізу кезінде жүк бөлімшелерінің бекіту тораптарына қояды. Сәйкестендірудің механикалық құралдарын орнату кедендік бақылау мен кедендік ресімдеу уақытында жүргізіледі. </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министрінің 18.03.2016 </w:t>
      </w:r>
      <w:r>
        <w:rPr>
          <w:rFonts w:ascii="Times New Roman"/>
          <w:b w:val="false"/>
          <w:i w:val="false"/>
          <w:color w:val="000000"/>
          <w:sz w:val="28"/>
        </w:rPr>
        <w:t>№ 139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6"/>
    <w:p>
      <w:pPr>
        <w:spacing w:after="0"/>
        <w:ind w:left="0"/>
        <w:jc w:val="both"/>
      </w:pPr>
      <w:r>
        <w:rPr>
          <w:rFonts w:ascii="Times New Roman"/>
          <w:b w:val="false"/>
          <w:i w:val="false"/>
          <w:color w:val="000000"/>
          <w:sz w:val="28"/>
        </w:rPr>
        <w:t>
       7. Пломбалау құралдарымен сәйкестендірілген жүк бөлімшелерін бақылау, сондай-ақ осы құралдарды өзгертуді, алып тастауды немесе жоюды Қазақстан Республикасы мемлекеттік кірістер органдарының лауазымды тұлғалары жүзеге асырады. Сәйкестендіру құралдары өзгертілген, алып тасталған немесе жойылған кезде мемлекеттік кірістер органдарының лауазымды тұлғалары 2010 жылғы 20 мамырдағы № 260 Кеден одағы комиссиясының шешімімен белгіленген нысан бойынша акт жасайды.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министрінің 18.03.2016 </w:t>
      </w:r>
      <w:r>
        <w:rPr>
          <w:rFonts w:ascii="Times New Roman"/>
          <w:b w:val="false"/>
          <w:i w:val="false"/>
          <w:color w:val="000000"/>
          <w:sz w:val="28"/>
        </w:rPr>
        <w:t>№ 139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7"/>
    <w:p>
      <w:pPr>
        <w:spacing w:after="0"/>
        <w:ind w:left="0"/>
        <w:jc w:val="both"/>
      </w:pPr>
      <w:r>
        <w:rPr>
          <w:rFonts w:ascii="Times New Roman"/>
          <w:b w:val="false"/>
          <w:i w:val="false"/>
          <w:color w:val="000000"/>
          <w:sz w:val="28"/>
        </w:rPr>
        <w:t>
      8. ЭТПҚ кеден ісі саласындағы уәкілетті органның аумақтық бөлімшесінің теңгерімінде тұрады және мемлекеттің меншігі болып табылады.</w:t>
      </w:r>
    </w:p>
    <w:bookmarkEnd w:id="17"/>
    <w:bookmarkStart w:name="z18" w:id="18"/>
    <w:p>
      <w:pPr>
        <w:spacing w:after="0"/>
        <w:ind w:left="0"/>
        <w:jc w:val="both"/>
      </w:pPr>
      <w:r>
        <w:rPr>
          <w:rFonts w:ascii="Times New Roman"/>
          <w:b w:val="false"/>
          <w:i w:val="false"/>
          <w:color w:val="000000"/>
          <w:sz w:val="28"/>
        </w:rPr>
        <w:t>
      9. Сәйкестендірудің арнайы құралдары кедендік бақылау мен кедендік ресімдеу уақытында қолданылады. Кедендік құжаттарға мөрлер мен мөртаңбалар қойылады, штрих-кодтар жапсырылады. Флуоросценттік фломастердің көмегімен ауыстыруды болдырмау мақсатымен кедендік және өзге құжаттар маркаланады.</w:t>
      </w:r>
    </w:p>
    <w:bookmarkEnd w:id="18"/>
    <w:bookmarkStart w:name="z19" w:id="19"/>
    <w:p>
      <w:pPr>
        <w:spacing w:after="0"/>
        <w:ind w:left="0"/>
        <w:jc w:val="both"/>
      </w:pPr>
      <w:r>
        <w:rPr>
          <w:rFonts w:ascii="Times New Roman"/>
          <w:b w:val="false"/>
          <w:i w:val="false"/>
          <w:color w:val="000000"/>
          <w:sz w:val="28"/>
        </w:rPr>
        <w:t>
      10. Пластик пакеттерін пайдалану кезінде жөнелтуші кеден органының лауазымды тұлғасы Пакетке салынған көліктік және тауарға ілеспе құжаттардың барлық парақтарында бағыттаушы мөртаңбаны қояды, ЖБҚ-ның және Пакеттің номерін көрсетеді, осы белгілерді қолымен және жеке нөмірлі мөрімен куәландырады.</w:t>
      </w:r>
    </w:p>
    <w:bookmarkEnd w:id="19"/>
    <w:bookmarkStart w:name="z20" w:id="20"/>
    <w:p>
      <w:pPr>
        <w:spacing w:after="0"/>
        <w:ind w:left="0"/>
        <w:jc w:val="both"/>
      </w:pPr>
      <w:r>
        <w:rPr>
          <w:rFonts w:ascii="Times New Roman"/>
          <w:b w:val="false"/>
          <w:i w:val="false"/>
          <w:color w:val="000000"/>
          <w:sz w:val="28"/>
        </w:rPr>
        <w:t>
      11. Жөнелтуші кеден органының лауазымды тұлғасы тауар көліктік жүк құжатының бір парағын тасымалдаушыға алдын ала бере отырып көліктік және тауарға ілеспе құжаттарды Пакеттің ішіне салады. Желімденетін бөлігінен желімді қорғау лентасын алып желімдеу затының қабатын Пакеттің ішкі жағында орналасқан индикациялық жолақпен біріктіреді, одан кейін желімдеу орнының қыртысын жазады.</w:t>
      </w:r>
    </w:p>
    <w:bookmarkEnd w:id="20"/>
    <w:bookmarkStart w:name="z21" w:id="21"/>
    <w:p>
      <w:pPr>
        <w:spacing w:after="0"/>
        <w:ind w:left="0"/>
        <w:jc w:val="both"/>
      </w:pPr>
      <w:r>
        <w:rPr>
          <w:rFonts w:ascii="Times New Roman"/>
          <w:b w:val="false"/>
          <w:i w:val="false"/>
          <w:color w:val="000000"/>
          <w:sz w:val="28"/>
        </w:rPr>
        <w:t>
      12. Пакеттің реттік нөмірі мынадай құжаттарда:</w:t>
      </w:r>
    </w:p>
    <w:bookmarkEnd w:id="21"/>
    <w:p>
      <w:pPr>
        <w:spacing w:after="0"/>
        <w:ind w:left="0"/>
        <w:jc w:val="both"/>
      </w:pPr>
      <w:r>
        <w:rPr>
          <w:rFonts w:ascii="Times New Roman"/>
          <w:b w:val="false"/>
          <w:i w:val="false"/>
          <w:color w:val="000000"/>
          <w:sz w:val="28"/>
        </w:rPr>
        <w:t>
      бағыттаушы мөртаңбамен тауар көліктік жүк құжатында және тауарға ілеспе құжаттарда, ЖБҚ-ның "С" бағанында, не ЖБҚ ретінде тауарға ілеспе құжаттарды пайдаланған жағдайда бағыттаушы мөртаңбамен құжаттар тізбесінде көрсетіледі.</w:t>
      </w:r>
    </w:p>
    <w:bookmarkStart w:name="z22" w:id="22"/>
    <w:p>
      <w:pPr>
        <w:spacing w:after="0"/>
        <w:ind w:left="0"/>
        <w:jc w:val="both"/>
      </w:pPr>
      <w:r>
        <w:rPr>
          <w:rFonts w:ascii="Times New Roman"/>
          <w:b w:val="false"/>
          <w:i w:val="false"/>
          <w:color w:val="000000"/>
          <w:sz w:val="28"/>
        </w:rPr>
        <w:t>
      13. Желімделген Пакеттің оң жақ бетінде мемлекеттік кірістер органының лауазымды тұлғасы қаламсаппен:</w:t>
      </w:r>
    </w:p>
    <w:bookmarkEnd w:id="22"/>
    <w:p>
      <w:pPr>
        <w:spacing w:after="0"/>
        <w:ind w:left="0"/>
        <w:jc w:val="both"/>
      </w:pPr>
      <w:r>
        <w:rPr>
          <w:rFonts w:ascii="Times New Roman"/>
          <w:b w:val="false"/>
          <w:i w:val="false"/>
          <w:color w:val="000000"/>
          <w:sz w:val="28"/>
        </w:rPr>
        <w:t>
      Пакеттің сол жақ жоғарғы бұрышында – жөнелтуші кеден органын және оның заңды мекен-жайын;</w:t>
      </w:r>
    </w:p>
    <w:p>
      <w:pPr>
        <w:spacing w:after="0"/>
        <w:ind w:left="0"/>
        <w:jc w:val="both"/>
      </w:pPr>
      <w:r>
        <w:rPr>
          <w:rFonts w:ascii="Times New Roman"/>
          <w:b w:val="false"/>
          <w:i w:val="false"/>
          <w:color w:val="000000"/>
          <w:sz w:val="28"/>
        </w:rPr>
        <w:t>
      Пакеттің оң жақ жоғарғы бұрышында – межелі кеден органын және оның заңды мекенжайын, сондай-ақ уақытша сақтау қоймасының атауын;</w:t>
      </w:r>
    </w:p>
    <w:p>
      <w:pPr>
        <w:spacing w:after="0"/>
        <w:ind w:left="0"/>
        <w:jc w:val="both"/>
      </w:pPr>
      <w:r>
        <w:rPr>
          <w:rFonts w:ascii="Times New Roman"/>
          <w:b w:val="false"/>
          <w:i w:val="false"/>
          <w:color w:val="000000"/>
          <w:sz w:val="28"/>
        </w:rPr>
        <w:t>
      өткізу типін;</w:t>
      </w:r>
    </w:p>
    <w:p>
      <w:pPr>
        <w:spacing w:after="0"/>
        <w:ind w:left="0"/>
        <w:jc w:val="both"/>
      </w:pPr>
      <w:r>
        <w:rPr>
          <w:rFonts w:ascii="Times New Roman"/>
          <w:b w:val="false"/>
          <w:i w:val="false"/>
          <w:color w:val="000000"/>
          <w:sz w:val="28"/>
        </w:rPr>
        <w:t>
      Пакеттің ортасында – ЖБҚ нөмірін, көліктік және тауарға ілеспе құжаттардың тізбесін, көлік құралының нөмірін, көліктік және тауарға ілеспе құжаттарды тасымалдауға қабылдаған жеке тұлғаның заңды мекен-жайын немесе заңды тұлғаның орналасқан жерін көрсетеді. Енгізілген ақпарат жөнелтуші кеден органы лауазымды тұлғасының тегін, атын, (бар болған жағдайда әкесінің атын) көрсете отырып қолымен және жеке нөмірлі мөрімен куәландырылады;</w:t>
      </w:r>
    </w:p>
    <w:p>
      <w:pPr>
        <w:spacing w:after="0"/>
        <w:ind w:left="0"/>
        <w:jc w:val="both"/>
      </w:pPr>
      <w:r>
        <w:rPr>
          <w:rFonts w:ascii="Times New Roman"/>
          <w:b w:val="false"/>
          <w:i w:val="false"/>
          <w:color w:val="000000"/>
          <w:sz w:val="28"/>
        </w:rPr>
        <w:t>
      бірінші жыртылмалы түбіртекте жөнелтуші кеден органы лауазымды тұлғасының жеке номерлі мөрі, қолы, тегі, аты, әкесінің аты жазылады.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Қаржы министрінің 18.03.2016 </w:t>
      </w:r>
      <w:r>
        <w:rPr>
          <w:rFonts w:ascii="Times New Roman"/>
          <w:b w:val="false"/>
          <w:i w:val="false"/>
          <w:color w:val="000000"/>
          <w:sz w:val="28"/>
        </w:rPr>
        <w:t>№ 139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3"/>
    <w:p>
      <w:pPr>
        <w:spacing w:after="0"/>
        <w:ind w:left="0"/>
        <w:jc w:val="both"/>
      </w:pPr>
      <w:r>
        <w:rPr>
          <w:rFonts w:ascii="Times New Roman"/>
          <w:b w:val="false"/>
          <w:i w:val="false"/>
          <w:color w:val="000000"/>
          <w:sz w:val="28"/>
        </w:rPr>
        <w:t>
       14. Межелі кеден органының қызмет аймағына келген кезде ішкі кедендік транзит рәсімі бойынша өткізілетін тауарлар мен көлік құралдары электронды пломбаның деректерін оқуға мүмкіндік беретін жабдықтармен жарақтандырылған уақытша сақтау орындарына жеткізіледі.</w:t>
      </w:r>
    </w:p>
    <w:bookmarkEnd w:id="23"/>
    <w:bookmarkStart w:name="z24" w:id="24"/>
    <w:p>
      <w:pPr>
        <w:spacing w:after="0"/>
        <w:ind w:left="0"/>
        <w:jc w:val="both"/>
      </w:pPr>
      <w:r>
        <w:rPr>
          <w:rFonts w:ascii="Times New Roman"/>
          <w:b w:val="false"/>
          <w:i w:val="false"/>
          <w:color w:val="000000"/>
          <w:sz w:val="28"/>
        </w:rPr>
        <w:t>
      15. Көлік құралының келу актісі пакетпен бірге ішкі кедендік транзит рәсімін аяқтау үшін межелі кеден органының алдын ала операцияларды және кедендік алып жүруді бақылау бөліміне (бұдан әрі – АОжКАББ) ұсынылады.</w:t>
      </w:r>
    </w:p>
    <w:bookmarkEnd w:id="24"/>
    <w:bookmarkStart w:name="z25" w:id="25"/>
    <w:p>
      <w:pPr>
        <w:spacing w:after="0"/>
        <w:ind w:left="0"/>
        <w:jc w:val="both"/>
      </w:pPr>
      <w:r>
        <w:rPr>
          <w:rFonts w:ascii="Times New Roman"/>
          <w:b w:val="false"/>
          <w:i w:val="false"/>
          <w:color w:val="000000"/>
          <w:sz w:val="28"/>
        </w:rPr>
        <w:t>
      16. Тауарлар мен көлік құралдарының келуі туралы хабарламаны қабылдауға жауапты межелі кеден органының АОжКАББ лауазымды тұлғасы хабарламаны алған сәтте (құжаттарымен бірге пакет ұсынылғанда) Пакеттің тұтастығын визуалды тексереді. Бұл ретте, мыналарға назар аударады:</w:t>
      </w:r>
    </w:p>
    <w:bookmarkEnd w:id="25"/>
    <w:p>
      <w:pPr>
        <w:spacing w:after="0"/>
        <w:ind w:left="0"/>
        <w:jc w:val="both"/>
      </w:pPr>
      <w:r>
        <w:rPr>
          <w:rFonts w:ascii="Times New Roman"/>
          <w:b w:val="false"/>
          <w:i w:val="false"/>
          <w:color w:val="000000"/>
          <w:sz w:val="28"/>
        </w:rPr>
        <w:t>
      жапсырылған тігісінің тұтастығына;</w:t>
      </w:r>
    </w:p>
    <w:p>
      <w:pPr>
        <w:spacing w:after="0"/>
        <w:ind w:left="0"/>
        <w:jc w:val="both"/>
      </w:pPr>
      <w:r>
        <w:rPr>
          <w:rFonts w:ascii="Times New Roman"/>
          <w:b w:val="false"/>
          <w:i w:val="false"/>
          <w:color w:val="000000"/>
          <w:sz w:val="28"/>
        </w:rPr>
        <w:t>
      Пакеттің бетіндегі зақымдалған жерінің жоқтығына;</w:t>
      </w:r>
    </w:p>
    <w:p>
      <w:pPr>
        <w:spacing w:after="0"/>
        <w:ind w:left="0"/>
        <w:jc w:val="both"/>
      </w:pPr>
      <w:r>
        <w:rPr>
          <w:rFonts w:ascii="Times New Roman"/>
          <w:b w:val="false"/>
          <w:i w:val="false"/>
          <w:color w:val="000000"/>
          <w:sz w:val="28"/>
        </w:rPr>
        <w:t>
      мөрленген бетіндегі зақымдалған жерінің жоқтығына;</w:t>
      </w:r>
    </w:p>
    <w:p>
      <w:pPr>
        <w:spacing w:after="0"/>
        <w:ind w:left="0"/>
        <w:jc w:val="both"/>
      </w:pPr>
      <w:r>
        <w:rPr>
          <w:rFonts w:ascii="Times New Roman"/>
          <w:b w:val="false"/>
          <w:i w:val="false"/>
          <w:color w:val="000000"/>
          <w:sz w:val="28"/>
        </w:rPr>
        <w:t>
      желім затының қабатында әсер ету іздерінің жоқтығына;</w:t>
      </w:r>
    </w:p>
    <w:p>
      <w:pPr>
        <w:spacing w:after="0"/>
        <w:ind w:left="0"/>
        <w:jc w:val="both"/>
      </w:pPr>
      <w:r>
        <w:rPr>
          <w:rFonts w:ascii="Times New Roman"/>
          <w:b w:val="false"/>
          <w:i w:val="false"/>
          <w:color w:val="000000"/>
          <w:sz w:val="28"/>
        </w:rPr>
        <w:t>
      Пакетте жеке реттік нөмірінің және қолдардың болуына көңіл аударады.</w:t>
      </w:r>
    </w:p>
    <w:bookmarkStart w:name="z26" w:id="26"/>
    <w:p>
      <w:pPr>
        <w:spacing w:after="0"/>
        <w:ind w:left="0"/>
        <w:jc w:val="both"/>
      </w:pPr>
      <w:r>
        <w:rPr>
          <w:rFonts w:ascii="Times New Roman"/>
          <w:b w:val="false"/>
          <w:i w:val="false"/>
          <w:color w:val="000000"/>
          <w:sz w:val="28"/>
        </w:rPr>
        <w:t>
      17. Көзге көрінетін зақымданулар, не ашқандығының іздері болмаған кезде межелі кеден органының АОжКАББ лауазымды тұлғасы екінші және үшінші жыртылмалы түбіртекті толтырады, бұл ретте екінші түбіртекті пакетті жеткізуші тұлғаға береді, ал үшінші жыртылмалы түбіртекті оларды кейіннен Қазақстан Республикасы Қаржы министрлігінің Кедендік бақылау комитетіне (бұдан әрі – Комитет) арнайы байланыс арналары бойынша беру үшін межелі кеден органының мемлекеттік құпияларды қорғау бөліміне береді.</w:t>
      </w:r>
    </w:p>
    <w:bookmarkEnd w:id="26"/>
    <w:bookmarkStart w:name="z27" w:id="27"/>
    <w:p>
      <w:pPr>
        <w:spacing w:after="0"/>
        <w:ind w:left="0"/>
        <w:jc w:val="both"/>
      </w:pPr>
      <w:r>
        <w:rPr>
          <w:rFonts w:ascii="Times New Roman"/>
          <w:b w:val="false"/>
          <w:i w:val="false"/>
          <w:color w:val="000000"/>
          <w:sz w:val="28"/>
        </w:rPr>
        <w:t>
      18. Пакетті ашқаннан кейін межелі кеден органының АО және КАББ лауазымды тұлғасы ЖБҚ-ға және тауарға ілеспе құжаттарының барлық парақтарына "Құжат №______ сейф-пакетімен жеткізілген" деген жазба жасайды және оны қолымен және жеке нөмірлік мөрімен растайды.</w:t>
      </w:r>
    </w:p>
    <w:bookmarkEnd w:id="27"/>
    <w:bookmarkStart w:name="z28" w:id="28"/>
    <w:p>
      <w:pPr>
        <w:spacing w:after="0"/>
        <w:ind w:left="0"/>
        <w:jc w:val="both"/>
      </w:pPr>
      <w:r>
        <w:rPr>
          <w:rFonts w:ascii="Times New Roman"/>
          <w:b w:val="false"/>
          <w:i w:val="false"/>
          <w:color w:val="000000"/>
          <w:sz w:val="28"/>
        </w:rPr>
        <w:t>
      19. Пакеттің тұтастылығын бұзу фактілері анықталған, сәйкестендірілген құжаттардың түпнұсқалығына күдік туған кезде межелі кеден органы АО және КАББ лауазымды тұлғасы бұл туралы межелі кеден органының бастығына не оны алмастыратын тұлғаға тез арада хабарлайды.</w:t>
      </w:r>
    </w:p>
    <w:bookmarkEnd w:id="28"/>
    <w:p>
      <w:pPr>
        <w:spacing w:after="0"/>
        <w:ind w:left="0"/>
        <w:jc w:val="both"/>
      </w:pPr>
      <w:r>
        <w:rPr>
          <w:rFonts w:ascii="Times New Roman"/>
          <w:b w:val="false"/>
          <w:i w:val="false"/>
          <w:color w:val="000000"/>
          <w:sz w:val="28"/>
        </w:rPr>
        <w:t>
      Межелі кеден органы бұл жағдайда:</w:t>
      </w:r>
    </w:p>
    <w:p>
      <w:pPr>
        <w:spacing w:after="0"/>
        <w:ind w:left="0"/>
        <w:jc w:val="both"/>
      </w:pPr>
      <w:r>
        <w:rPr>
          <w:rFonts w:ascii="Times New Roman"/>
          <w:b w:val="false"/>
          <w:i w:val="false"/>
          <w:color w:val="000000"/>
          <w:sz w:val="28"/>
        </w:rPr>
        <w:t>
      тауарлар мен көлік құралдарын уақытша сақтау қоймасына орналастыруды немесе оларды кедендік бақылау аймағына орналастыруды ұйымдастырады;</w:t>
      </w:r>
    </w:p>
    <w:p>
      <w:pPr>
        <w:spacing w:after="0"/>
        <w:ind w:left="0"/>
        <w:jc w:val="both"/>
      </w:pPr>
      <w:r>
        <w:rPr>
          <w:rFonts w:ascii="Times New Roman"/>
          <w:b w:val="false"/>
          <w:i w:val="false"/>
          <w:color w:val="000000"/>
          <w:sz w:val="28"/>
        </w:rPr>
        <w:t>
      жеткізілген тауарлар мен көлік құралдарына толық кедендік тексеріп қарауды жүргізеді;</w:t>
      </w:r>
    </w:p>
    <w:p>
      <w:pPr>
        <w:spacing w:after="0"/>
        <w:ind w:left="0"/>
        <w:jc w:val="both"/>
      </w:pPr>
      <w:r>
        <w:rPr>
          <w:rFonts w:ascii="Times New Roman"/>
          <w:b w:val="false"/>
          <w:i w:val="false"/>
          <w:color w:val="000000"/>
          <w:sz w:val="28"/>
        </w:rPr>
        <w:t>
      тез арада Комитетке хабарлайды;</w:t>
      </w:r>
    </w:p>
    <w:p>
      <w:pPr>
        <w:spacing w:after="0"/>
        <w:ind w:left="0"/>
        <w:jc w:val="both"/>
      </w:pPr>
      <w:r>
        <w:rPr>
          <w:rFonts w:ascii="Times New Roman"/>
          <w:b w:val="false"/>
          <w:i w:val="false"/>
          <w:color w:val="000000"/>
          <w:sz w:val="28"/>
        </w:rPr>
        <w:t>
      жөнелту кеден органынан тауарға ілеспе құжаттарының көшірмелеріне сұрау салады.</w:t>
      </w:r>
    </w:p>
    <w:bookmarkStart w:name="z29" w:id="29"/>
    <w:p>
      <w:pPr>
        <w:spacing w:after="0"/>
        <w:ind w:left="0"/>
        <w:jc w:val="left"/>
      </w:pPr>
      <w:r>
        <w:rPr>
          <w:rFonts w:ascii="Times New Roman"/>
          <w:b/>
          <w:i w:val="false"/>
          <w:color w:val="000000"/>
        </w:rPr>
        <w:t xml:space="preserve"> 3. Сәйкестендіру құралдарын жасауға талаптар</w:t>
      </w:r>
    </w:p>
    <w:bookmarkEnd w:id="29"/>
    <w:bookmarkStart w:name="z30" w:id="30"/>
    <w:p>
      <w:pPr>
        <w:spacing w:after="0"/>
        <w:ind w:left="0"/>
        <w:jc w:val="both"/>
      </w:pPr>
      <w:r>
        <w:rPr>
          <w:rFonts w:ascii="Times New Roman"/>
          <w:b w:val="false"/>
          <w:i w:val="false"/>
          <w:color w:val="000000"/>
          <w:sz w:val="28"/>
        </w:rPr>
        <w:t>
      20. Сәйкестендірудің механикалық құралдары түрлі конфигурациялардағы түрлі материалдардан жасалады, айналадағы ауаның минус 60</w:t>
      </w:r>
      <w:r>
        <w:rPr>
          <w:rFonts w:ascii="Times New Roman"/>
          <w:b w:val="false"/>
          <w:i w:val="false"/>
          <w:color w:val="000000"/>
          <w:vertAlign w:val="superscript"/>
        </w:rPr>
        <w:t>0</w:t>
      </w:r>
      <w:r>
        <w:rPr>
          <w:rFonts w:ascii="Times New Roman"/>
          <w:b w:val="false"/>
          <w:i w:val="false"/>
          <w:color w:val="000000"/>
          <w:sz w:val="28"/>
        </w:rPr>
        <w:t xml:space="preserve"> С-тан плюс 55</w:t>
      </w:r>
      <w:r>
        <w:rPr>
          <w:rFonts w:ascii="Times New Roman"/>
          <w:b w:val="false"/>
          <w:i w:val="false"/>
          <w:color w:val="000000"/>
          <w:vertAlign w:val="superscript"/>
        </w:rPr>
        <w:t>0</w:t>
      </w:r>
      <w:r>
        <w:rPr>
          <w:rFonts w:ascii="Times New Roman"/>
          <w:b w:val="false"/>
          <w:i w:val="false"/>
          <w:color w:val="000000"/>
          <w:sz w:val="28"/>
        </w:rPr>
        <w:t xml:space="preserve"> С-ке дейінгі температурасы, салыстырмалы ылғалдықтың 25</w:t>
      </w:r>
      <w:r>
        <w:rPr>
          <w:rFonts w:ascii="Times New Roman"/>
          <w:b w:val="false"/>
          <w:i w:val="false"/>
          <w:color w:val="000000"/>
          <w:vertAlign w:val="superscript"/>
        </w:rPr>
        <w:t>0</w:t>
      </w:r>
      <w:r>
        <w:rPr>
          <w:rFonts w:ascii="Times New Roman"/>
          <w:b w:val="false"/>
          <w:i w:val="false"/>
          <w:color w:val="000000"/>
          <w:sz w:val="28"/>
        </w:rPr>
        <w:t xml:space="preserve"> С кезінде 100% кезінде пайдалану шарттарына төзімді сәйкестендірудің механикалық құралдары ғана қолданылады.</w:t>
      </w:r>
    </w:p>
    <w:bookmarkEnd w:id="30"/>
    <w:bookmarkStart w:name="z31" w:id="31"/>
    <w:p>
      <w:pPr>
        <w:spacing w:after="0"/>
        <w:ind w:left="0"/>
        <w:jc w:val="both"/>
      </w:pPr>
      <w:r>
        <w:rPr>
          <w:rFonts w:ascii="Times New Roman"/>
          <w:b w:val="false"/>
          <w:i w:val="false"/>
          <w:color w:val="000000"/>
          <w:sz w:val="28"/>
        </w:rPr>
        <w:t>
      21. Сәйкестендірудің механикалық құралдарының құрылысы:</w:t>
      </w:r>
    </w:p>
    <w:bookmarkEnd w:id="31"/>
    <w:p>
      <w:pPr>
        <w:spacing w:after="0"/>
        <w:ind w:left="0"/>
        <w:jc w:val="both"/>
      </w:pPr>
      <w:r>
        <w:rPr>
          <w:rFonts w:ascii="Times New Roman"/>
          <w:b w:val="false"/>
          <w:i w:val="false"/>
          <w:color w:val="000000"/>
          <w:sz w:val="28"/>
        </w:rPr>
        <w:t>
      адамдардың қауіпсіз жұмысын, жарылыс және өрт қауіпсіздігін қамтамасыз етеді. Сәйкестендірудің механикалық құралдарын алу кезінде өткізілетін жүктің жануына немесе жарылысына жол бермеу үшін ұшқынның пайда болуына жол берілмеуі тиіс.</w:t>
      </w:r>
    </w:p>
    <w:p>
      <w:pPr>
        <w:spacing w:after="0"/>
        <w:ind w:left="0"/>
        <w:jc w:val="both"/>
      </w:pPr>
      <w:r>
        <w:rPr>
          <w:rFonts w:ascii="Times New Roman"/>
          <w:b w:val="false"/>
          <w:i w:val="false"/>
          <w:color w:val="000000"/>
          <w:sz w:val="28"/>
        </w:rPr>
        <w:t>
      пломбаларды, ТПҚ мен оның құрамындағы элементтерді бір рет пайдалануды;</w:t>
      </w:r>
    </w:p>
    <w:p>
      <w:pPr>
        <w:spacing w:after="0"/>
        <w:ind w:left="0"/>
        <w:jc w:val="both"/>
      </w:pPr>
      <w:r>
        <w:rPr>
          <w:rFonts w:ascii="Times New Roman"/>
          <w:b w:val="false"/>
          <w:i w:val="false"/>
          <w:color w:val="000000"/>
          <w:sz w:val="28"/>
        </w:rPr>
        <w:t>
      көзге көрінетін элементтердің біреуін бұзбай механикалық құралдардың ашылуына жол бермеуді;</w:t>
      </w:r>
    </w:p>
    <w:p>
      <w:pPr>
        <w:spacing w:after="0"/>
        <w:ind w:left="0"/>
        <w:jc w:val="both"/>
      </w:pPr>
      <w:r>
        <w:rPr>
          <w:rFonts w:ascii="Times New Roman"/>
          <w:b w:val="false"/>
          <w:i w:val="false"/>
          <w:color w:val="000000"/>
          <w:sz w:val="28"/>
        </w:rPr>
        <w:t>
      ашылған жағдайда сәйкестендірудің механикалық құралдарын пайдаланудың бір реттілігін;</w:t>
      </w:r>
    </w:p>
    <w:p>
      <w:pPr>
        <w:spacing w:after="0"/>
        <w:ind w:left="0"/>
        <w:jc w:val="both"/>
      </w:pPr>
      <w:r>
        <w:rPr>
          <w:rFonts w:ascii="Times New Roman"/>
          <w:b w:val="false"/>
          <w:i w:val="false"/>
          <w:color w:val="000000"/>
          <w:sz w:val="28"/>
        </w:rPr>
        <w:t>
      зақым келтірудің көзге көрінетін іздерін келтірмей сәйкестендірудің механикалық құралдарын ашудың мүмкін еместігін;</w:t>
      </w:r>
    </w:p>
    <w:p>
      <w:pPr>
        <w:spacing w:after="0"/>
        <w:ind w:left="0"/>
        <w:jc w:val="both"/>
      </w:pPr>
      <w:r>
        <w:rPr>
          <w:rFonts w:ascii="Times New Roman"/>
          <w:b w:val="false"/>
          <w:i w:val="false"/>
          <w:color w:val="000000"/>
          <w:sz w:val="28"/>
        </w:rPr>
        <w:t>
      сәйкестендірудің механикалық құралдарын бұзбай тасымалданатын жүкке қол жеткізуді болдырмауды;</w:t>
      </w:r>
    </w:p>
    <w:p>
      <w:pPr>
        <w:spacing w:after="0"/>
        <w:ind w:left="0"/>
        <w:jc w:val="both"/>
      </w:pPr>
      <w:r>
        <w:rPr>
          <w:rFonts w:ascii="Times New Roman"/>
          <w:b w:val="false"/>
          <w:i w:val="false"/>
          <w:color w:val="000000"/>
          <w:sz w:val="28"/>
        </w:rPr>
        <w:t>
      көлік құралдары жұмысының пайдалану жағдайларында пайда болатын механикалық жүктемелердің (итерулер, ұрулар, дірілдеулер) әсер етуі кезіндегі жұмыс қабілеттігін;</w:t>
      </w:r>
    </w:p>
    <w:p>
      <w:pPr>
        <w:spacing w:after="0"/>
        <w:ind w:left="0"/>
        <w:jc w:val="both"/>
      </w:pPr>
      <w:r>
        <w:rPr>
          <w:rFonts w:ascii="Times New Roman"/>
          <w:b w:val="false"/>
          <w:i w:val="false"/>
          <w:color w:val="000000"/>
          <w:sz w:val="28"/>
        </w:rPr>
        <w:t>
      сәйкестендірудің механикалық құралдарын жабық жағдайында көзбен қарап немесе қолмен бақылаудың мүмкіндігін;</w:t>
      </w:r>
    </w:p>
    <w:p>
      <w:pPr>
        <w:spacing w:after="0"/>
        <w:ind w:left="0"/>
        <w:jc w:val="both"/>
      </w:pPr>
      <w:r>
        <w:rPr>
          <w:rFonts w:ascii="Times New Roman"/>
          <w:b w:val="false"/>
          <w:i w:val="false"/>
          <w:color w:val="000000"/>
          <w:sz w:val="28"/>
        </w:rPr>
        <w:t>
      қолмен немесе қарапайым аспаптармен орнату мүмкіндігін;</w:t>
      </w:r>
    </w:p>
    <w:p>
      <w:pPr>
        <w:spacing w:after="0"/>
        <w:ind w:left="0"/>
        <w:jc w:val="both"/>
      </w:pPr>
      <w:r>
        <w:rPr>
          <w:rFonts w:ascii="Times New Roman"/>
          <w:b w:val="false"/>
          <w:i w:val="false"/>
          <w:color w:val="000000"/>
          <w:sz w:val="28"/>
        </w:rPr>
        <w:t>
      арнайы құралдармен: алғышпен, кемпірауыз-тістегішпен, арқанды кесу үшін қайшылармен, арнайы кілттермен алу мүмкіндігін қамтамасыз етуі тиіс.</w:t>
      </w:r>
    </w:p>
    <w:bookmarkStart w:name="z32" w:id="32"/>
    <w:p>
      <w:pPr>
        <w:spacing w:after="0"/>
        <w:ind w:left="0"/>
        <w:jc w:val="both"/>
      </w:pPr>
      <w:r>
        <w:rPr>
          <w:rFonts w:ascii="Times New Roman"/>
          <w:b w:val="false"/>
          <w:i w:val="false"/>
          <w:color w:val="000000"/>
          <w:sz w:val="28"/>
        </w:rPr>
        <w:t>
      22. Сәйкестендірудің механикалық құралдарына эргономикалық талаптар мыналардың болуымен:</w:t>
      </w:r>
    </w:p>
    <w:bookmarkEnd w:id="32"/>
    <w:p>
      <w:pPr>
        <w:spacing w:after="0"/>
        <w:ind w:left="0"/>
        <w:jc w:val="both"/>
      </w:pPr>
      <w:r>
        <w:rPr>
          <w:rFonts w:ascii="Times New Roman"/>
          <w:b w:val="false"/>
          <w:i w:val="false"/>
          <w:color w:val="000000"/>
          <w:sz w:val="28"/>
        </w:rPr>
        <w:t>
      мүмкіндігінше аз габариттік мөлшері және салмағымен;</w:t>
      </w:r>
    </w:p>
    <w:p>
      <w:pPr>
        <w:spacing w:after="0"/>
        <w:ind w:left="0"/>
        <w:jc w:val="both"/>
      </w:pPr>
      <w:r>
        <w:rPr>
          <w:rFonts w:ascii="Times New Roman"/>
          <w:b w:val="false"/>
          <w:i w:val="false"/>
          <w:color w:val="000000"/>
          <w:sz w:val="28"/>
        </w:rPr>
        <w:t>
      олармен жұмыс істеу кезінде қолдарды жарақаттамайтын сыртқы нысанының ыңғайлығы және қауіпсіздігімен;</w:t>
      </w:r>
    </w:p>
    <w:p>
      <w:pPr>
        <w:spacing w:after="0"/>
        <w:ind w:left="0"/>
        <w:jc w:val="both"/>
      </w:pPr>
      <w:r>
        <w:rPr>
          <w:rFonts w:ascii="Times New Roman"/>
          <w:b w:val="false"/>
          <w:i w:val="false"/>
          <w:color w:val="000000"/>
          <w:sz w:val="28"/>
        </w:rPr>
        <w:t>
      жабу және қарау ыңғайлығымен;</w:t>
      </w:r>
    </w:p>
    <w:p>
      <w:pPr>
        <w:spacing w:after="0"/>
        <w:ind w:left="0"/>
        <w:jc w:val="both"/>
      </w:pPr>
      <w:r>
        <w:rPr>
          <w:rFonts w:ascii="Times New Roman"/>
          <w:b w:val="false"/>
          <w:i w:val="false"/>
          <w:color w:val="000000"/>
          <w:sz w:val="28"/>
        </w:rPr>
        <w:t>
      оның тұтқасына түсетін күшпен - сәйкестендірудің механикалық құралдарын аспаптың көмегімен жапқан жағдайда 150 Н (Ньютоннан) аспауы тиіс;</w:t>
      </w:r>
    </w:p>
    <w:p>
      <w:pPr>
        <w:spacing w:after="0"/>
        <w:ind w:left="0"/>
        <w:jc w:val="both"/>
      </w:pPr>
      <w:r>
        <w:rPr>
          <w:rFonts w:ascii="Times New Roman"/>
          <w:b w:val="false"/>
          <w:i w:val="false"/>
          <w:color w:val="000000"/>
          <w:sz w:val="28"/>
        </w:rPr>
        <w:t>
      сәйкестендірудің механикалық құралын алу үшін арнайы қондырғылардың тұтқасына түсіруге тиісті күшпен - 200 Н (Ньютоннан) аспауы тиіс;</w:t>
      </w:r>
    </w:p>
    <w:p>
      <w:pPr>
        <w:spacing w:after="0"/>
        <w:ind w:left="0"/>
        <w:jc w:val="both"/>
      </w:pPr>
      <w:r>
        <w:rPr>
          <w:rFonts w:ascii="Times New Roman"/>
          <w:b w:val="false"/>
          <w:i w:val="false"/>
          <w:color w:val="000000"/>
          <w:sz w:val="28"/>
        </w:rPr>
        <w:t>
      жеке нөмірлермен;</w:t>
      </w:r>
    </w:p>
    <w:p>
      <w:pPr>
        <w:spacing w:after="0"/>
        <w:ind w:left="0"/>
        <w:jc w:val="both"/>
      </w:pPr>
      <w:r>
        <w:rPr>
          <w:rFonts w:ascii="Times New Roman"/>
          <w:b w:val="false"/>
          <w:i w:val="false"/>
          <w:color w:val="000000"/>
          <w:sz w:val="28"/>
        </w:rPr>
        <w:t>
      қалыпты жарықтандыру жағдайында 20 сантиметр қашықтықтан, табиғи және жасанды жарықтандыру жағдайында 50 лк (Люкс) жеңіл оқылатын сәйкестендірудің механикалық құралдарына жазылатын ақпаратпен қамтамасыз етіледі.</w:t>
      </w:r>
    </w:p>
    <w:bookmarkStart w:name="z33" w:id="33"/>
    <w:p>
      <w:pPr>
        <w:spacing w:after="0"/>
        <w:ind w:left="0"/>
        <w:jc w:val="both"/>
      </w:pPr>
      <w:r>
        <w:rPr>
          <w:rFonts w:ascii="Times New Roman"/>
          <w:b w:val="false"/>
          <w:i w:val="false"/>
          <w:color w:val="000000"/>
          <w:sz w:val="28"/>
        </w:rPr>
        <w:t>
      23. Сәйкестендірудің механикалық құралдары, оның ішінде кейін жүктерді ашық ауада көлік құралының ішінде сақтаумен температурасы төмен (-60</w:t>
      </w:r>
      <w:r>
        <w:rPr>
          <w:rFonts w:ascii="Times New Roman"/>
          <w:b w:val="false"/>
          <w:i w:val="false"/>
          <w:color w:val="000000"/>
          <w:vertAlign w:val="superscript"/>
        </w:rPr>
        <w:t>0</w:t>
      </w:r>
      <w:r>
        <w:rPr>
          <w:rFonts w:ascii="Times New Roman"/>
          <w:b w:val="false"/>
          <w:i w:val="false"/>
          <w:color w:val="000000"/>
          <w:sz w:val="28"/>
        </w:rPr>
        <w:t xml:space="preserve"> С) аудандарға аралас бағыттарда жүктерді жеткізу кезінде оларды салған уақыттан бастап 12 ай және дайындалған күнінен бастап 24 ай ішінде жұмыс қабілетін сақтайды және осы талаптарға сәйкес келеді.</w:t>
      </w:r>
    </w:p>
    <w:bookmarkEnd w:id="33"/>
    <w:bookmarkStart w:name="z34" w:id="34"/>
    <w:p>
      <w:pPr>
        <w:spacing w:after="0"/>
        <w:ind w:left="0"/>
        <w:jc w:val="both"/>
      </w:pPr>
      <w:r>
        <w:rPr>
          <w:rFonts w:ascii="Times New Roman"/>
          <w:b w:val="false"/>
          <w:i w:val="false"/>
          <w:color w:val="000000"/>
          <w:sz w:val="28"/>
        </w:rPr>
        <w:t>
      24. ЭТПҚ:</w:t>
      </w:r>
    </w:p>
    <w:bookmarkEnd w:id="34"/>
    <w:p>
      <w:pPr>
        <w:spacing w:after="0"/>
        <w:ind w:left="0"/>
        <w:jc w:val="both"/>
      </w:pPr>
      <w:r>
        <w:rPr>
          <w:rFonts w:ascii="Times New Roman"/>
          <w:b w:val="false"/>
          <w:i w:val="false"/>
          <w:color w:val="000000"/>
          <w:sz w:val="28"/>
        </w:rPr>
        <w:t>
      жүкті сенімді қорғауды;</w:t>
      </w:r>
    </w:p>
    <w:p>
      <w:pPr>
        <w:spacing w:after="0"/>
        <w:ind w:left="0"/>
        <w:jc w:val="both"/>
      </w:pPr>
      <w:r>
        <w:rPr>
          <w:rFonts w:ascii="Times New Roman"/>
          <w:b w:val="false"/>
          <w:i w:val="false"/>
          <w:color w:val="000000"/>
          <w:sz w:val="28"/>
        </w:rPr>
        <w:t>
      көп рет пайдалануды;</w:t>
      </w:r>
    </w:p>
    <w:p>
      <w:pPr>
        <w:spacing w:after="0"/>
        <w:ind w:left="0"/>
        <w:jc w:val="both"/>
      </w:pPr>
      <w:r>
        <w:rPr>
          <w:rFonts w:ascii="Times New Roman"/>
          <w:b w:val="false"/>
          <w:i w:val="false"/>
          <w:color w:val="000000"/>
          <w:sz w:val="28"/>
        </w:rPr>
        <w:t>
      іс жүзіндегі уақыт режиміндегі жүру жолындағы мониторингті;</w:t>
      </w:r>
    </w:p>
    <w:p>
      <w:pPr>
        <w:spacing w:after="0"/>
        <w:ind w:left="0"/>
        <w:jc w:val="both"/>
      </w:pPr>
      <w:r>
        <w:rPr>
          <w:rFonts w:ascii="Times New Roman"/>
          <w:b w:val="false"/>
          <w:i w:val="false"/>
          <w:color w:val="000000"/>
          <w:sz w:val="28"/>
        </w:rPr>
        <w:t>
      ақпараттық жүйелермен ықпалдастыру үшін жүру жолында болған оқиғалар туралы ақпаратты электронды түрде ұсынуды;</w:t>
      </w:r>
    </w:p>
    <w:p>
      <w:pPr>
        <w:spacing w:after="0"/>
        <w:ind w:left="0"/>
        <w:jc w:val="both"/>
      </w:pPr>
      <w:r>
        <w:rPr>
          <w:rFonts w:ascii="Times New Roman"/>
          <w:b w:val="false"/>
          <w:i w:val="false"/>
          <w:color w:val="000000"/>
          <w:sz w:val="28"/>
        </w:rPr>
        <w:t>
      пайдаланудың 5 жылдан кем емес мерзімін қамтамасыз етуі тиіс.</w:t>
      </w:r>
    </w:p>
    <w:bookmarkStart w:name="z35" w:id="35"/>
    <w:p>
      <w:pPr>
        <w:spacing w:after="0"/>
        <w:ind w:left="0"/>
        <w:jc w:val="both"/>
      </w:pPr>
      <w:r>
        <w:rPr>
          <w:rFonts w:ascii="Times New Roman"/>
          <w:b w:val="false"/>
          <w:i w:val="false"/>
          <w:color w:val="000000"/>
          <w:sz w:val="28"/>
        </w:rPr>
        <w:t>
      25. Сәйкестендірудің арнайы құралдарын дайындау талаптарын жасаушы зауыт регламенттейді.</w:t>
      </w:r>
    </w:p>
    <w:bookmarkEnd w:id="35"/>
    <w:bookmarkStart w:name="z36" w:id="36"/>
    <w:p>
      <w:pPr>
        <w:spacing w:after="0"/>
        <w:ind w:left="0"/>
        <w:jc w:val="both"/>
      </w:pPr>
      <w:r>
        <w:rPr>
          <w:rFonts w:ascii="Times New Roman"/>
          <w:b w:val="false"/>
          <w:i w:val="false"/>
          <w:color w:val="000000"/>
          <w:sz w:val="28"/>
        </w:rPr>
        <w:t>
      26. Пластик пакеттерін дайындауға талаптар:</w:t>
      </w:r>
    </w:p>
    <w:bookmarkEnd w:id="36"/>
    <w:p>
      <w:pPr>
        <w:spacing w:after="0"/>
        <w:ind w:left="0"/>
        <w:jc w:val="both"/>
      </w:pPr>
      <w:r>
        <w:rPr>
          <w:rFonts w:ascii="Times New Roman"/>
          <w:b w:val="false"/>
          <w:i w:val="false"/>
          <w:color w:val="000000"/>
          <w:sz w:val="28"/>
        </w:rPr>
        <w:t xml:space="preserve">
      Пакеттің сыртқы түрі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ресімделеді;</w:t>
      </w:r>
    </w:p>
    <w:p>
      <w:pPr>
        <w:spacing w:after="0"/>
        <w:ind w:left="0"/>
        <w:jc w:val="both"/>
      </w:pPr>
      <w:r>
        <w:rPr>
          <w:rFonts w:ascii="Times New Roman"/>
          <w:b w:val="false"/>
          <w:i w:val="false"/>
          <w:color w:val="000000"/>
          <w:sz w:val="28"/>
        </w:rPr>
        <w:t>
      құжаттарды салу үшін Пакеттің ішкі жағының мөлшері 390х245 миллиметрді құрайды, Пакеттің қалыңдығы 70 микроннан төмен болмауы тиіс. Пакет көрінбейтін синтетикалық үлдір материалдан жасалған. Пакеттің клапанындағы индикациялық түрлі түсті жолақ, түрлі түсті баспа тасымалданатын көліктік және тауарға ілеспе құжаттарға санкцияланбаған қол жеткізуді болдырмайды, ал индикация жолағындағы "stop" жазуы желімді лента ашылып қалған кезде құжаттарға қол жеткізуге әрекет жасалғанын көрсетеді. Барлық жазулар, сондай-ақ ақпараттық жолақтар сүртілмейтін бояулармен жазылады.</w:t>
      </w:r>
    </w:p>
    <w:p>
      <w:pPr>
        <w:spacing w:after="0"/>
        <w:ind w:left="0"/>
        <w:jc w:val="both"/>
      </w:pPr>
      <w:r>
        <w:rPr>
          <w:rFonts w:ascii="Times New Roman"/>
          <w:b w:val="false"/>
          <w:i w:val="false"/>
          <w:color w:val="000000"/>
          <w:sz w:val="28"/>
        </w:rPr>
        <w:t>
      1-позиция – ұзындығы бойынша дәнекер тігісі.</w:t>
      </w:r>
    </w:p>
    <w:p>
      <w:pPr>
        <w:spacing w:after="0"/>
        <w:ind w:left="0"/>
        <w:jc w:val="both"/>
      </w:pPr>
      <w:r>
        <w:rPr>
          <w:rFonts w:ascii="Times New Roman"/>
          <w:b w:val="false"/>
          <w:i w:val="false"/>
          <w:color w:val="000000"/>
          <w:sz w:val="28"/>
        </w:rPr>
        <w:t>
      2-позиция – тұйық сызықтармен шектелген ақпараттық жолақтар ақ фонға көк бояумен жазылады.</w:t>
      </w:r>
    </w:p>
    <w:p>
      <w:pPr>
        <w:spacing w:after="0"/>
        <w:ind w:left="0"/>
        <w:jc w:val="both"/>
      </w:pPr>
      <w:r>
        <w:rPr>
          <w:rFonts w:ascii="Times New Roman"/>
          <w:b w:val="false"/>
          <w:i w:val="false"/>
          <w:color w:val="000000"/>
          <w:sz w:val="28"/>
        </w:rPr>
        <w:t>
      3-позиция – қию сызығы бойынша қайталанатын "Қию сызығы" деген жазу ақ фонға қызыл бояумен жазылады.</w:t>
      </w:r>
    </w:p>
    <w:p>
      <w:pPr>
        <w:spacing w:after="0"/>
        <w:ind w:left="0"/>
        <w:jc w:val="both"/>
      </w:pPr>
      <w:r>
        <w:rPr>
          <w:rFonts w:ascii="Times New Roman"/>
          <w:b w:val="false"/>
          <w:i w:val="false"/>
          <w:color w:val="000000"/>
          <w:sz w:val="28"/>
        </w:rPr>
        <w:t>
      4 -позиция – "Байқа!!! Мөрленген! Санкцияланбаған ашуға тыйым салынады" деген жазу ақ фонға қызыл бояумен жазылады.</w:t>
      </w:r>
    </w:p>
    <w:p>
      <w:pPr>
        <w:spacing w:after="0"/>
        <w:ind w:left="0"/>
        <w:jc w:val="both"/>
      </w:pPr>
      <w:r>
        <w:rPr>
          <w:rFonts w:ascii="Times New Roman"/>
          <w:b w:val="false"/>
          <w:i w:val="false"/>
          <w:color w:val="000000"/>
          <w:sz w:val="28"/>
        </w:rPr>
        <w:t>
      5-позиция – Пакеттің нөмірі ақ фонға көк бояумен басылады және мына схема бойынша толтырылады "KZ 00000000".</w:t>
      </w:r>
    </w:p>
    <w:p>
      <w:pPr>
        <w:spacing w:after="0"/>
        <w:ind w:left="0"/>
        <w:jc w:val="both"/>
      </w:pPr>
      <w:r>
        <w:rPr>
          <w:rFonts w:ascii="Times New Roman"/>
          <w:b w:val="false"/>
          <w:i w:val="false"/>
          <w:color w:val="000000"/>
          <w:sz w:val="28"/>
        </w:rPr>
        <w:t>
      6-позиция – ішінде ақ фонға көк бояумен "Жөнелтуші кеден органы: _______ мекен-жайы: __________," деген жазуы басылған, тұйық сызықпен шектелген ақпараттық ашық жол.</w:t>
      </w:r>
    </w:p>
    <w:p>
      <w:pPr>
        <w:spacing w:after="0"/>
        <w:ind w:left="0"/>
        <w:jc w:val="both"/>
      </w:pPr>
      <w:r>
        <w:rPr>
          <w:rFonts w:ascii="Times New Roman"/>
          <w:b w:val="false"/>
          <w:i w:val="false"/>
          <w:color w:val="000000"/>
          <w:sz w:val="28"/>
        </w:rPr>
        <w:t>
      7-позиция – ішінде ақ фонға көк бояумен "Межелі кеден органы: _____мекенжайы: __________, УСҚ: __________" деген жазуы басылған, тұйық сызықпен шектелген ақпараттық ашық жол.</w:t>
      </w:r>
    </w:p>
    <w:p>
      <w:pPr>
        <w:spacing w:after="0"/>
        <w:ind w:left="0"/>
        <w:jc w:val="both"/>
      </w:pPr>
      <w:r>
        <w:rPr>
          <w:rFonts w:ascii="Times New Roman"/>
          <w:b w:val="false"/>
          <w:i w:val="false"/>
          <w:color w:val="000000"/>
          <w:sz w:val="28"/>
        </w:rPr>
        <w:t>
      8-позиция – ішінде ақ фонға көк бояумен "Транзит/Әкелу" деген жазуы басылған, тұйық сызықпен шектелген ақпараттық ашық жол.</w:t>
      </w:r>
    </w:p>
    <w:p>
      <w:pPr>
        <w:spacing w:after="0"/>
        <w:ind w:left="0"/>
        <w:jc w:val="both"/>
      </w:pPr>
      <w:r>
        <w:rPr>
          <w:rFonts w:ascii="Times New Roman"/>
          <w:b w:val="false"/>
          <w:i w:val="false"/>
          <w:color w:val="000000"/>
          <w:sz w:val="28"/>
        </w:rPr>
        <w:t>
      9-позиция – ішінде ақ фонға көк бояумен "ЖБҚ/ХЖТ ___________, инвойс ___________, тауар-көліктік жүк құжаты ____, қамтамасыз ету мөлшері _______, көлік құралы _______, тауар мен құжаттарды жеткізуге жауапты тұлға _______" деген жазуы басылған, тұйық сызықпен шектелген ақпараттық ашық жол.</w:t>
      </w:r>
    </w:p>
    <w:p>
      <w:pPr>
        <w:spacing w:after="0"/>
        <w:ind w:left="0"/>
        <w:jc w:val="both"/>
      </w:pPr>
      <w:r>
        <w:rPr>
          <w:rFonts w:ascii="Times New Roman"/>
          <w:b w:val="false"/>
          <w:i w:val="false"/>
          <w:color w:val="000000"/>
          <w:sz w:val="28"/>
        </w:rPr>
        <w:t>
      10-позиция – ішінде ақ фонға көк бояумен "Жөнелтуші кеден органының лауазымды тұлғасының деректері____, Т.А.Ә._______________, лауазымы______, күні_______, қолы______", сондай-ақ жөнелтуші кеден органы қызметкерінің жеке нөмірлі мөрін қоятын орын" деген жазуы басылған, тұйық сызықпен шектелген ақпараттық ашық жол.</w:t>
      </w:r>
    </w:p>
    <w:p>
      <w:pPr>
        <w:spacing w:after="0"/>
        <w:ind w:left="0"/>
        <w:jc w:val="both"/>
      </w:pPr>
      <w:r>
        <w:rPr>
          <w:rFonts w:ascii="Times New Roman"/>
          <w:b w:val="false"/>
          <w:i w:val="false"/>
          <w:color w:val="000000"/>
          <w:sz w:val="28"/>
        </w:rPr>
        <w:t>
      11-позиция – "Қазақстан Республикасы" "Қазақстан Республикасы Қаржы министрлігінің Мемлекеттік кірістер комитеті" деген жазу ашық жолдың көк фонына ақ бояумен басылған, жазудың үстіне ақпараттық ашық жолдың ортасында Қазақстан Республикасы кеден органдарының гербінің суреті салынған.</w:t>
      </w:r>
    </w:p>
    <w:p>
      <w:pPr>
        <w:spacing w:after="0"/>
        <w:ind w:left="0"/>
        <w:jc w:val="both"/>
      </w:pPr>
      <w:r>
        <w:rPr>
          <w:rFonts w:ascii="Times New Roman"/>
          <w:b w:val="false"/>
          <w:i w:val="false"/>
          <w:color w:val="000000"/>
          <w:sz w:val="28"/>
        </w:rPr>
        <w:t>
      12-позиция – пакеттің желімді қорғайтын лентасымен (оған желім жағылған мөлдір пленка) мөрленетін беті.</w:t>
      </w:r>
    </w:p>
    <w:p>
      <w:pPr>
        <w:spacing w:after="0"/>
        <w:ind w:left="0"/>
        <w:jc w:val="both"/>
      </w:pPr>
      <w:r>
        <w:rPr>
          <w:rFonts w:ascii="Times New Roman"/>
          <w:b w:val="false"/>
          <w:i w:val="false"/>
          <w:color w:val="000000"/>
          <w:sz w:val="28"/>
        </w:rPr>
        <w:t>
      13-позиция – пакеттен кертпе сызықтары бойынша бөлінетін түбіртектер (3 дана). Сол жақтан оңға қарай біріншісінде "Жөнелтуші ____ қолы ____ күні" жазуы, екіншісінде "Алушы ____ қолы ____ күні", үшіншісінде "Алушы ____ қолы ____ күні_____" жазуы.</w:t>
      </w:r>
    </w:p>
    <w:p>
      <w:pPr>
        <w:spacing w:after="0"/>
        <w:ind w:left="0"/>
        <w:jc w:val="both"/>
      </w:pPr>
      <w:r>
        <w:rPr>
          <w:rFonts w:ascii="Times New Roman"/>
          <w:b w:val="false"/>
          <w:i w:val="false"/>
          <w:color w:val="000000"/>
          <w:sz w:val="28"/>
        </w:rPr>
        <w:t>
      14-позиция – Пакеттің сыртқы жағында "Назар аударыңыз", "Мемлекеттік органдарға ұсыным" деген жазулар кіші әріптермен ақ фонда қызыл бояумен, қалған жазулар ақ фонға көк бояумен жазылады.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Қаржы министрінің 18.03.2016 </w:t>
      </w:r>
      <w:r>
        <w:rPr>
          <w:rFonts w:ascii="Times New Roman"/>
          <w:b w:val="false"/>
          <w:i w:val="false"/>
          <w:color w:val="000000"/>
          <w:sz w:val="28"/>
        </w:rPr>
        <w:t>№ 139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15.02.2017 </w:t>
      </w:r>
      <w:r>
        <w:rPr>
          <w:rFonts w:ascii="Times New Roman"/>
          <w:b w:val="false"/>
          <w:i w:val="false"/>
          <w:color w:val="000000"/>
          <w:sz w:val="28"/>
        </w:rPr>
        <w:t>№ 104</w:t>
      </w:r>
      <w:r>
        <w:rPr>
          <w:rFonts w:ascii="Times New Roman"/>
          <w:b w:val="false"/>
          <w:i w:val="false"/>
          <w:color w:val="ff0000"/>
          <w:sz w:val="28"/>
        </w:rPr>
        <w:t xml:space="preserve"> бұйрықтарымен.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Шетелдік тауарларды сәйкестендірудің ерекшеліктері</w:t>
      </w:r>
    </w:p>
    <w:p>
      <w:pPr>
        <w:spacing w:after="0"/>
        <w:ind w:left="0"/>
        <w:jc w:val="both"/>
      </w:pPr>
      <w:r>
        <w:rPr>
          <w:rFonts w:ascii="Times New Roman"/>
          <w:b w:val="false"/>
          <w:i w:val="false"/>
          <w:color w:val="ff0000"/>
          <w:sz w:val="28"/>
        </w:rPr>
        <w:t xml:space="preserve">
      Ескерту. Талаптар 4-тараумен толықтырылды - ҚР Қаржы министрінің 15.02.2017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21" w:id="37"/>
    <w:p>
      <w:pPr>
        <w:spacing w:after="0"/>
        <w:ind w:left="0"/>
        <w:jc w:val="both"/>
      </w:pPr>
      <w:r>
        <w:rPr>
          <w:rFonts w:ascii="Times New Roman"/>
          <w:b w:val="false"/>
          <w:i w:val="false"/>
          <w:color w:val="000000"/>
          <w:sz w:val="28"/>
        </w:rPr>
        <w:t xml:space="preserve">
      27. Еркін кедендік аймақ (бұдан әрі – ЕКА) немесе еркін қойма кедендік рәсімдерімен орналастырылатын (орналастырылған) шетелдік тауарларды сәйкестендіру кезінде, Қазақстан Республикасының 2010 жылғы 30 маусымдағы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Кеден одағының кедендік аумағындағы еркін (арнайы, ерекше) экономикалық аймақтар және еркін кедендік аймақтың кедендік рәсімі мәселелері жөніндегі келісімінің 20-бабы </w:t>
      </w:r>
      <w:r>
        <w:rPr>
          <w:rFonts w:ascii="Times New Roman"/>
          <w:b w:val="false"/>
          <w:i w:val="false"/>
          <w:color w:val="000000"/>
          <w:sz w:val="28"/>
        </w:rPr>
        <w:t>1-тармағымен</w:t>
      </w:r>
      <w:r>
        <w:rPr>
          <w:rFonts w:ascii="Times New Roman"/>
          <w:b w:val="false"/>
          <w:i w:val="false"/>
          <w:color w:val="000000"/>
          <w:sz w:val="28"/>
        </w:rPr>
        <w:t xml:space="preserve"> (бұдан әрі – ЕКА Келісім), Қазақстан Республикасының 2010 жылғы 30 маусымдағы Заңымен ратификацияланған, Еркін қоймалар және еркін қойманың кедендік рәсімі туралы келісімнің 17-бабы </w:t>
      </w:r>
      <w:r>
        <w:rPr>
          <w:rFonts w:ascii="Times New Roman"/>
          <w:b w:val="false"/>
          <w:i w:val="false"/>
          <w:color w:val="000000"/>
          <w:sz w:val="28"/>
        </w:rPr>
        <w:t>1-тармағымен</w:t>
      </w:r>
      <w:r>
        <w:rPr>
          <w:rFonts w:ascii="Times New Roman"/>
          <w:b w:val="false"/>
          <w:i w:val="false"/>
          <w:color w:val="000000"/>
          <w:sz w:val="28"/>
        </w:rPr>
        <w:t xml:space="preserve"> (бұдан әрі – Еркін қоймалар туралы келісім) айқындалған тәсілдер қолданылады. </w:t>
      </w:r>
    </w:p>
    <w:bookmarkEnd w:id="37"/>
    <w:bookmarkStart w:name="z22" w:id="38"/>
    <w:p>
      <w:pPr>
        <w:spacing w:after="0"/>
        <w:ind w:left="0"/>
        <w:jc w:val="both"/>
      </w:pPr>
      <w:r>
        <w:rPr>
          <w:rFonts w:ascii="Times New Roman"/>
          <w:b w:val="false"/>
          <w:i w:val="false"/>
          <w:color w:val="000000"/>
          <w:sz w:val="28"/>
        </w:rPr>
        <w:t xml:space="preserve">
      28. ЕКА немесе еркін қойма кедендік рәсімдерімен орналастырылатын (орналастырылған) тауарларды қайта өңдеу өнімдерінде, шетелдік тауарларды сәйкестендіру мақсатында, осындай рәсімдердің әрекеттері аяқталғанға дейін декларант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қағаз немесе элетронды түрде мемлекеттік кірістер органына еркін кедендік аймақ немесе еркін қойма кедендік рәсімдерімен орналастырылатын (орналастырылған) шетелдік тауарларды сәйкестендіру туралы өтініш (бұдан әрі - Өтініш) береді.</w:t>
      </w:r>
    </w:p>
    <w:bookmarkEnd w:id="38"/>
    <w:bookmarkStart w:name="z23" w:id="39"/>
    <w:p>
      <w:pPr>
        <w:spacing w:after="0"/>
        <w:ind w:left="0"/>
        <w:jc w:val="both"/>
      </w:pPr>
      <w:r>
        <w:rPr>
          <w:rFonts w:ascii="Times New Roman"/>
          <w:b w:val="false"/>
          <w:i w:val="false"/>
          <w:color w:val="000000"/>
          <w:sz w:val="28"/>
        </w:rPr>
        <w:t>
      29. Өтінішті беру кезінде мынадай мәліметтер көрсетіледі:</w:t>
      </w:r>
    </w:p>
    <w:bookmarkEnd w:id="39"/>
    <w:bookmarkStart w:name="z24" w:id="40"/>
    <w:p>
      <w:pPr>
        <w:spacing w:after="0"/>
        <w:ind w:left="0"/>
        <w:jc w:val="both"/>
      </w:pPr>
      <w:r>
        <w:rPr>
          <w:rFonts w:ascii="Times New Roman"/>
          <w:b w:val="false"/>
          <w:i w:val="false"/>
          <w:color w:val="000000"/>
          <w:sz w:val="28"/>
        </w:rPr>
        <w:t>
      1) тұлғаның толық атауы, БСН/ЖСН, мекен-жайы, телефоны;</w:t>
      </w:r>
    </w:p>
    <w:bookmarkEnd w:id="40"/>
    <w:bookmarkStart w:name="z25" w:id="41"/>
    <w:p>
      <w:pPr>
        <w:spacing w:after="0"/>
        <w:ind w:left="0"/>
        <w:jc w:val="both"/>
      </w:pPr>
      <w:r>
        <w:rPr>
          <w:rFonts w:ascii="Times New Roman"/>
          <w:b w:val="false"/>
          <w:i w:val="false"/>
          <w:color w:val="000000"/>
          <w:sz w:val="28"/>
        </w:rPr>
        <w:t xml:space="preserve">
      2) ЕКА немесе еркін қойма кедендік рәсімдерімен орналастырылатын (орналастырылған) шетелдік тауарларды ЕКА Келісімнің 20-бабының </w:t>
      </w:r>
      <w:r>
        <w:rPr>
          <w:rFonts w:ascii="Times New Roman"/>
          <w:b w:val="false"/>
          <w:i w:val="false"/>
          <w:color w:val="000000"/>
          <w:sz w:val="28"/>
        </w:rPr>
        <w:t>1-тармағында</w:t>
      </w:r>
      <w:r>
        <w:rPr>
          <w:rFonts w:ascii="Times New Roman"/>
          <w:b w:val="false"/>
          <w:i w:val="false"/>
          <w:color w:val="000000"/>
          <w:sz w:val="28"/>
        </w:rPr>
        <w:t xml:space="preserve"> және Еркін қоймалар туралы келісімнің 17-бабының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сәйкестендірудің тәсілдері туралы;</w:t>
      </w:r>
    </w:p>
    <w:bookmarkEnd w:id="41"/>
    <w:bookmarkStart w:name="z26" w:id="42"/>
    <w:p>
      <w:pPr>
        <w:spacing w:after="0"/>
        <w:ind w:left="0"/>
        <w:jc w:val="both"/>
      </w:pPr>
      <w:r>
        <w:rPr>
          <w:rFonts w:ascii="Times New Roman"/>
          <w:b w:val="false"/>
          <w:i w:val="false"/>
          <w:color w:val="000000"/>
          <w:sz w:val="28"/>
        </w:rPr>
        <w:t>
      3) тауарлардың (қайта өңдеу өнімінің) толық атауы (түрі, типі, моделі, маркасы, бренді және тағы басқалары) туралы;</w:t>
      </w:r>
    </w:p>
    <w:bookmarkEnd w:id="42"/>
    <w:bookmarkStart w:name="z27" w:id="43"/>
    <w:p>
      <w:pPr>
        <w:spacing w:after="0"/>
        <w:ind w:left="0"/>
        <w:jc w:val="both"/>
      </w:pPr>
      <w:r>
        <w:rPr>
          <w:rFonts w:ascii="Times New Roman"/>
          <w:b w:val="false"/>
          <w:i w:val="false"/>
          <w:color w:val="000000"/>
          <w:sz w:val="28"/>
        </w:rPr>
        <w:t>
      4) Еуразиялық экономикалық одақтың сыртқы экономикалық қызметінің тауар номенклатурасының (бұдан әрі – ЕАЭО СЭҚ ТН) қайта өңдеу өніміндерінде пайдаланылған шикізат тауарларының, материалдар, жинақтауыш коды туралы;</w:t>
      </w:r>
    </w:p>
    <w:bookmarkEnd w:id="43"/>
    <w:bookmarkStart w:name="z28" w:id="44"/>
    <w:p>
      <w:pPr>
        <w:spacing w:after="0"/>
        <w:ind w:left="0"/>
        <w:jc w:val="both"/>
      </w:pPr>
      <w:r>
        <w:rPr>
          <w:rFonts w:ascii="Times New Roman"/>
          <w:b w:val="false"/>
          <w:i w:val="false"/>
          <w:color w:val="000000"/>
          <w:sz w:val="28"/>
        </w:rPr>
        <w:t>
      5) тауарларға қайта өңдеу кезінде жасалған операциялардың түрлері туралы;</w:t>
      </w:r>
    </w:p>
    <w:bookmarkEnd w:id="44"/>
    <w:bookmarkStart w:name="z29" w:id="45"/>
    <w:p>
      <w:pPr>
        <w:spacing w:after="0"/>
        <w:ind w:left="0"/>
        <w:jc w:val="both"/>
      </w:pPr>
      <w:r>
        <w:rPr>
          <w:rFonts w:ascii="Times New Roman"/>
          <w:b w:val="false"/>
          <w:i w:val="false"/>
          <w:color w:val="000000"/>
          <w:sz w:val="28"/>
        </w:rPr>
        <w:t xml:space="preserve">
      6) өтініш беруші ЕКА немесе еркін қойма кедендік рәсімдерімен орналастырылатын (орналастырылған) шетелдік тауарлардың сәйкестендіруін жүргізу бойынша өзге де мәліметтер; </w:t>
      </w:r>
    </w:p>
    <w:bookmarkEnd w:id="45"/>
    <w:bookmarkStart w:name="z30" w:id="46"/>
    <w:p>
      <w:pPr>
        <w:spacing w:after="0"/>
        <w:ind w:left="0"/>
        <w:jc w:val="both"/>
      </w:pPr>
      <w:r>
        <w:rPr>
          <w:rFonts w:ascii="Times New Roman"/>
          <w:b w:val="false"/>
          <w:i w:val="false"/>
          <w:color w:val="000000"/>
          <w:sz w:val="28"/>
        </w:rPr>
        <w:t>
      7) мемлекеттік кірістер органдары алдында Өтініштегі дұрыс мәліметтерді ұсыну бойынша міндеттеме туралы;</w:t>
      </w:r>
    </w:p>
    <w:bookmarkEnd w:id="46"/>
    <w:bookmarkStart w:name="z31" w:id="47"/>
    <w:p>
      <w:pPr>
        <w:spacing w:after="0"/>
        <w:ind w:left="0"/>
        <w:jc w:val="both"/>
      </w:pPr>
      <w:r>
        <w:rPr>
          <w:rFonts w:ascii="Times New Roman"/>
          <w:b w:val="false"/>
          <w:i w:val="false"/>
          <w:color w:val="000000"/>
          <w:sz w:val="28"/>
        </w:rPr>
        <w:t>
      8) осы тармақта көрсетілген мәліметтерді растауға арналған құжаттар туралы.</w:t>
      </w:r>
    </w:p>
    <w:bookmarkEnd w:id="47"/>
    <w:bookmarkStart w:name="z32" w:id="48"/>
    <w:p>
      <w:pPr>
        <w:spacing w:after="0"/>
        <w:ind w:left="0"/>
        <w:jc w:val="both"/>
      </w:pPr>
      <w:r>
        <w:rPr>
          <w:rFonts w:ascii="Times New Roman"/>
          <w:b w:val="false"/>
          <w:i w:val="false"/>
          <w:color w:val="000000"/>
          <w:sz w:val="28"/>
        </w:rPr>
        <w:t>
      30. Өтініш қайта өңдеу өнімдерінің әр түріне жеке беріледі.</w:t>
      </w:r>
    </w:p>
    <w:bookmarkEnd w:id="48"/>
    <w:bookmarkStart w:name="z33" w:id="49"/>
    <w:p>
      <w:pPr>
        <w:spacing w:after="0"/>
        <w:ind w:left="0"/>
        <w:jc w:val="both"/>
      </w:pPr>
      <w:r>
        <w:rPr>
          <w:rFonts w:ascii="Times New Roman"/>
          <w:b w:val="false"/>
          <w:i w:val="false"/>
          <w:color w:val="000000"/>
          <w:sz w:val="28"/>
        </w:rPr>
        <w:t>
      31. Бір Өтініштің қолданылу мерзімі 3 (үш) айдан аспайды.</w:t>
      </w:r>
    </w:p>
    <w:bookmarkEnd w:id="49"/>
    <w:bookmarkStart w:name="z34" w:id="50"/>
    <w:p>
      <w:pPr>
        <w:spacing w:after="0"/>
        <w:ind w:left="0"/>
        <w:jc w:val="both"/>
      </w:pPr>
      <w:r>
        <w:rPr>
          <w:rFonts w:ascii="Times New Roman"/>
          <w:b w:val="false"/>
          <w:i w:val="false"/>
          <w:color w:val="000000"/>
          <w:sz w:val="28"/>
        </w:rPr>
        <w:t xml:space="preserve">
      32. Қағаз немесе элетронды түрде ұсынылған Өтініш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журналда мемлекеттік кірістер органдары лауазымды тұлғасының дереу тіркеуіне жатады. </w:t>
      </w:r>
    </w:p>
    <w:bookmarkEnd w:id="50"/>
    <w:bookmarkStart w:name="z35" w:id="51"/>
    <w:p>
      <w:pPr>
        <w:spacing w:after="0"/>
        <w:ind w:left="0"/>
        <w:jc w:val="both"/>
      </w:pPr>
      <w:r>
        <w:rPr>
          <w:rFonts w:ascii="Times New Roman"/>
          <w:b w:val="false"/>
          <w:i w:val="false"/>
          <w:color w:val="000000"/>
          <w:sz w:val="28"/>
        </w:rPr>
        <w:t>
      33. Тауарларға арналған декларациясын толтыру кезінде 44-бағанда (08999 кодында) Өтініштің тіркеу нөмірі көрсетіледі.</w:t>
      </w:r>
    </w:p>
    <w:bookmarkEnd w:id="51"/>
    <w:bookmarkStart w:name="z36" w:id="52"/>
    <w:p>
      <w:pPr>
        <w:spacing w:after="0"/>
        <w:ind w:left="0"/>
        <w:jc w:val="both"/>
      </w:pPr>
      <w:r>
        <w:rPr>
          <w:rFonts w:ascii="Times New Roman"/>
          <w:b w:val="false"/>
          <w:i w:val="false"/>
          <w:color w:val="000000"/>
          <w:sz w:val="28"/>
        </w:rPr>
        <w:t>
      Тауарларға арналған декларацияның 44-бағанында Өтініштің тіркеу нөмірі көрсетілмеген жағдайда, ЕКА немесе еркін қойма кедендік рәсімімен орналастырылған шетелдік тауарларды сәйкестендіру расталмаған болып саналады.</w:t>
      </w:r>
    </w:p>
    <w:bookmarkEnd w:id="52"/>
    <w:bookmarkStart w:name="z37" w:id="53"/>
    <w:p>
      <w:pPr>
        <w:spacing w:after="0"/>
        <w:ind w:left="0"/>
        <w:jc w:val="both"/>
      </w:pPr>
      <w:r>
        <w:rPr>
          <w:rFonts w:ascii="Times New Roman"/>
          <w:b w:val="false"/>
          <w:i w:val="false"/>
          <w:color w:val="000000"/>
          <w:sz w:val="28"/>
        </w:rPr>
        <w:t xml:space="preserve">
      34. Мемлекеттік кірістер органдарында тәуекелдерді басқару жүйесімен белгіленген жағдайларды қоспағанда, мемлекеттік кірістер органы тіркелген Өтініш болған кезде ішкі тұтыну үшін шығару кедендік рәсімімен орналастырылатын дайын өнімдердегі шикізаттың, материалдардың сәйкестендіруін кедендік тазарту кезеңінде жүзеге асырмайды. </w:t>
      </w:r>
    </w:p>
    <w:bookmarkEnd w:id="53"/>
    <w:p>
      <w:pPr>
        <w:spacing w:after="0"/>
        <w:ind w:left="0"/>
        <w:jc w:val="both"/>
      </w:pPr>
      <w:r>
        <w:rPr>
          <w:rFonts w:ascii="Times New Roman"/>
          <w:b w:val="false"/>
          <w:i w:val="false"/>
          <w:color w:val="000000"/>
          <w:sz w:val="28"/>
        </w:rPr>
        <w:t xml:space="preserve">
      35. Декларант Өтініш бойынша жүргізетін тауарларды сәйкестендірудің дұрыстығын кедендік бақылау "Қазақстан Республикасындағы кеден ісі туралы" 2010 жылғы 30 маусымдағы Қазақстан Республикасының Кодексінің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23-тарауларына</w:t>
      </w:r>
      <w:r>
        <w:rPr>
          <w:rFonts w:ascii="Times New Roman"/>
          <w:b w:val="false"/>
          <w:i w:val="false"/>
          <w:color w:val="000000"/>
          <w:sz w:val="28"/>
        </w:rPr>
        <w:t xml:space="preserve"> сәйкес жүзеге асырады.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Сәйкестендіру құралдарын қолдану</w:t>
            </w:r>
            <w:r>
              <w:br/>
            </w:r>
            <w:r>
              <w:rPr>
                <w:rFonts w:ascii="Times New Roman"/>
                <w:b w:val="false"/>
                <w:i w:val="false"/>
                <w:color w:val="000000"/>
                <w:sz w:val="20"/>
              </w:rPr>
              <w:t>қағидалары және дайындауға</w:t>
            </w:r>
            <w:r>
              <w:br/>
            </w:r>
            <w:r>
              <w:rPr>
                <w:rFonts w:ascii="Times New Roman"/>
                <w:b w:val="false"/>
                <w:i w:val="false"/>
                <w:color w:val="000000"/>
                <w:sz w:val="20"/>
              </w:rPr>
              <w:t>қойылатын талаптарына 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Қосымшаның оң жақ бұрышы жаңа редакцияда - ҚР Қаржы министрінің 15.02.2017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Сейф – пакеттің бет жағы</w:t>
      </w:r>
    </w:p>
    <w:p>
      <w:pPr>
        <w:spacing w:after="0"/>
        <w:ind w:left="0"/>
        <w:jc w:val="both"/>
      </w:pPr>
      <w:r>
        <w:rPr>
          <w:rFonts w:ascii="Times New Roman"/>
          <w:b w:val="false"/>
          <w:i w:val="false"/>
          <w:color w:val="ff0000"/>
          <w:sz w:val="28"/>
        </w:rPr>
        <w:t xml:space="preserve">
      Ескерту. Қосымша жаңа редакцияда - ҚР Қаржы министрінің 18.03.2016 </w:t>
      </w:r>
      <w:r>
        <w:rPr>
          <w:rFonts w:ascii="Times New Roman"/>
          <w:b w:val="false"/>
          <w:i w:val="false"/>
          <w:color w:val="ff0000"/>
          <w:sz w:val="28"/>
        </w:rPr>
        <w:t>№ 139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w:t>
      </w:r>
    </w:p>
    <w:p>
      <w:pPr>
        <w:spacing w:after="0"/>
        <w:ind w:left="0"/>
        <w:jc w:val="both"/>
      </w:pPr>
      <w:r>
        <w:drawing>
          <wp:inline distT="0" distB="0" distL="0" distR="0">
            <wp:extent cx="7810500" cy="699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99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Сейф – пакеттің артқы беті</w:t>
      </w:r>
    </w:p>
    <w:p>
      <w:pPr>
        <w:spacing w:after="0"/>
        <w:ind w:left="0"/>
        <w:jc w:val="both"/>
      </w:pPr>
      <w:r>
        <w:rPr>
          <w:rFonts w:ascii="Times New Roman"/>
          <w:b w:val="false"/>
          <w:i w:val="false"/>
          <w:color w:val="000000"/>
          <w:sz w:val="28"/>
        </w:rPr>
        <w:t>
      Внимание!</w:t>
      </w:r>
    </w:p>
    <w:p>
      <w:pPr>
        <w:spacing w:after="0"/>
        <w:ind w:left="0"/>
        <w:jc w:val="both"/>
      </w:pPr>
      <w:r>
        <w:rPr>
          <w:rFonts w:ascii="Times New Roman"/>
          <w:b w:val="false"/>
          <w:i w:val="false"/>
          <w:color w:val="000000"/>
          <w:sz w:val="28"/>
        </w:rPr>
        <w:t>
      В соответствии со статьей 328 Кодекса Республики Казахстан от 30 июня 2010 года "О таможенном деле в Республике Казахстан" при недоставке товаров и документов на них в таможенный орган назначения перевозчик несет ответственность в соответствии с административным и уголовным законодательством Республики Казахстан или законодательства государства-члена Евразийского экономического союза, таможенным органом которого товары помещены под таможенную процедуру таможенного транзита. Статьей 528 Кодекса Республики Казахстан от 5 июля 2014 года "Об административных правонарушениях" определена ответственность лица перед государственными органами:</w:t>
      </w:r>
    </w:p>
    <w:p>
      <w:pPr>
        <w:spacing w:after="0"/>
        <w:ind w:left="0"/>
        <w:jc w:val="both"/>
      </w:pPr>
      <w:r>
        <w:rPr>
          <w:rFonts w:ascii="Times New Roman"/>
          <w:b w:val="false"/>
          <w:i w:val="false"/>
          <w:color w:val="000000"/>
          <w:sz w:val="28"/>
        </w:rPr>
        <w:t xml:space="preserve">
      1. Выдача без разрешения органа государственных доходов Республики Казахстан, утрата или недоставление в орган государственных доходов Республики Казахстан товаров, транспортных средств и документов на них, находящихся под таможенным контролем, - </w:t>
      </w:r>
    </w:p>
    <w:p>
      <w:pPr>
        <w:spacing w:after="0"/>
        <w:ind w:left="0"/>
        <w:jc w:val="both"/>
      </w:pPr>
      <w:r>
        <w:rPr>
          <w:rFonts w:ascii="Times New Roman"/>
          <w:b w:val="false"/>
          <w:i w:val="false"/>
          <w:color w:val="000000"/>
          <w:sz w:val="28"/>
        </w:rPr>
        <w:t>
      влекут штраф в размере сорока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w:t>
      </w:r>
    </w:p>
    <w:p>
      <w:pPr>
        <w:spacing w:after="0"/>
        <w:ind w:left="0"/>
        <w:jc w:val="both"/>
      </w:pPr>
      <w:r>
        <w:rPr>
          <w:rFonts w:ascii="Times New Roman"/>
          <w:b w:val="false"/>
          <w:i w:val="false"/>
          <w:color w:val="000000"/>
          <w:sz w:val="28"/>
        </w:rPr>
        <w:t>
      2. Недоставление принятых для вручения органу государственных доходов таможенных или иных документов на товары и транспортные средства, находящиеся под таможенным контролем, –</w:t>
      </w:r>
    </w:p>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p>
      <w:pPr>
        <w:spacing w:after="0"/>
        <w:ind w:left="0"/>
        <w:jc w:val="both"/>
      </w:pPr>
      <w:r>
        <w:rPr>
          <w:rFonts w:ascii="Times New Roman"/>
          <w:b w:val="false"/>
          <w:i w:val="false"/>
          <w:color w:val="000000"/>
          <w:sz w:val="28"/>
        </w:rPr>
        <w:t xml:space="preserve">
      3. Несоблюдение установленного органом государственных доходов или таможенным органом государства-члена Евразийского экономического союза срока доставки товаров, транспортных средств и документов на них – </w:t>
      </w:r>
    </w:p>
    <w:p>
      <w:pPr>
        <w:spacing w:after="0"/>
        <w:ind w:left="0"/>
        <w:jc w:val="both"/>
      </w:pPr>
      <w:r>
        <w:rPr>
          <w:rFonts w:ascii="Times New Roman"/>
          <w:b w:val="false"/>
          <w:i w:val="false"/>
          <w:color w:val="000000"/>
          <w:sz w:val="28"/>
        </w:rPr>
        <w:t xml:space="preserve">
      влечет штраф в размере двадцати месячных расчетных показателей. </w:t>
      </w:r>
    </w:p>
    <w:p>
      <w:pPr>
        <w:spacing w:after="0"/>
        <w:ind w:left="0"/>
        <w:jc w:val="both"/>
      </w:pPr>
      <w:r>
        <w:rPr>
          <w:rFonts w:ascii="Times New Roman"/>
          <w:b w:val="false"/>
          <w:i w:val="false"/>
          <w:color w:val="000000"/>
          <w:sz w:val="28"/>
        </w:rPr>
        <w:t xml:space="preserve">
      Статьей 234 Уголовного кодекса Республики Казахстан от 3 июля 2014 года (Экономическая контрабанда) определено, что: </w:t>
      </w:r>
    </w:p>
    <w:p>
      <w:pPr>
        <w:spacing w:after="0"/>
        <w:ind w:left="0"/>
        <w:jc w:val="both"/>
      </w:pPr>
      <w:r>
        <w:rPr>
          <w:rFonts w:ascii="Times New Roman"/>
          <w:b w:val="false"/>
          <w:i w:val="false"/>
          <w:color w:val="000000"/>
          <w:sz w:val="28"/>
        </w:rPr>
        <w:t>
      То же деяние, совершенное:</w:t>
      </w:r>
    </w:p>
    <w:p>
      <w:pPr>
        <w:spacing w:after="0"/>
        <w:ind w:left="0"/>
        <w:jc w:val="both"/>
      </w:pPr>
      <w:r>
        <w:rPr>
          <w:rFonts w:ascii="Times New Roman"/>
          <w:b w:val="false"/>
          <w:i w:val="false"/>
          <w:color w:val="000000"/>
          <w:sz w:val="28"/>
        </w:rPr>
        <w:t xml:space="preserve">
      1) неоднократно; </w:t>
      </w:r>
    </w:p>
    <w:p>
      <w:pPr>
        <w:spacing w:after="0"/>
        <w:ind w:left="0"/>
        <w:jc w:val="both"/>
      </w:pPr>
      <w:r>
        <w:rPr>
          <w:rFonts w:ascii="Times New Roman"/>
          <w:b w:val="false"/>
          <w:i w:val="false"/>
          <w:color w:val="000000"/>
          <w:sz w:val="28"/>
        </w:rPr>
        <w:t xml:space="preserve">
      2) лицом с использованием своего служебного положения; </w:t>
      </w:r>
    </w:p>
    <w:p>
      <w:pPr>
        <w:spacing w:after="0"/>
        <w:ind w:left="0"/>
        <w:jc w:val="both"/>
      </w:pPr>
      <w:r>
        <w:rPr>
          <w:rFonts w:ascii="Times New Roman"/>
          <w:b w:val="false"/>
          <w:i w:val="false"/>
          <w:color w:val="000000"/>
          <w:sz w:val="28"/>
        </w:rPr>
        <w:t xml:space="preserve">
      3) с применением насилия к лицу, осуществляющему пограничный или таможенный контроль; </w:t>
      </w:r>
    </w:p>
    <w:p>
      <w:pPr>
        <w:spacing w:after="0"/>
        <w:ind w:left="0"/>
        <w:jc w:val="both"/>
      </w:pPr>
      <w:r>
        <w:rPr>
          <w:rFonts w:ascii="Times New Roman"/>
          <w:b w:val="false"/>
          <w:i w:val="false"/>
          <w:color w:val="000000"/>
          <w:sz w:val="28"/>
        </w:rPr>
        <w:t xml:space="preserve">
      4) в особо крупном размере; </w:t>
      </w:r>
    </w:p>
    <w:p>
      <w:pPr>
        <w:spacing w:after="0"/>
        <w:ind w:left="0"/>
        <w:jc w:val="both"/>
      </w:pPr>
      <w:r>
        <w:rPr>
          <w:rFonts w:ascii="Times New Roman"/>
          <w:b w:val="false"/>
          <w:i w:val="false"/>
          <w:color w:val="000000"/>
          <w:sz w:val="28"/>
        </w:rPr>
        <w:t xml:space="preserve">
      5) группой лиц по предварительному сговору, – </w:t>
      </w:r>
    </w:p>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конфискацией имущества.</w:t>
      </w:r>
    </w:p>
    <w:p>
      <w:pPr>
        <w:spacing w:after="0"/>
        <w:ind w:left="0"/>
        <w:jc w:val="both"/>
      </w:pPr>
      <w:r>
        <w:rPr>
          <w:rFonts w:ascii="Times New Roman"/>
          <w:b w:val="false"/>
          <w:i w:val="false"/>
          <w:color w:val="000000"/>
          <w:sz w:val="28"/>
        </w:rPr>
        <w:t xml:space="preserve">
      2. Деяния, предусмотренные частями первой или второй настоящей статьи, совершенные: </w:t>
      </w:r>
    </w:p>
    <w:p>
      <w:pPr>
        <w:spacing w:after="0"/>
        <w:ind w:left="0"/>
        <w:jc w:val="both"/>
      </w:pPr>
      <w:r>
        <w:rPr>
          <w:rFonts w:ascii="Times New Roman"/>
          <w:b w:val="false"/>
          <w:i w:val="false"/>
          <w:color w:val="000000"/>
          <w:sz w:val="28"/>
        </w:rPr>
        <w:t>
      1) лицом, уполномоченным на выполнение государственных функций, либо приравненным к нему лицом, либо должностным лицом, либо лицом, занимающим ответственную государственную должность, если они сопряжены с использованием им своего служебного положения;</w:t>
      </w:r>
    </w:p>
    <w:p>
      <w:pPr>
        <w:spacing w:after="0"/>
        <w:ind w:left="0"/>
        <w:jc w:val="both"/>
      </w:pPr>
      <w:r>
        <w:rPr>
          <w:rFonts w:ascii="Times New Roman"/>
          <w:b w:val="false"/>
          <w:i w:val="false"/>
          <w:color w:val="000000"/>
          <w:sz w:val="28"/>
        </w:rPr>
        <w:t xml:space="preserve">
      2) преступной группой, – </w:t>
      </w:r>
    </w:p>
    <w:p>
      <w:pPr>
        <w:spacing w:after="0"/>
        <w:ind w:left="0"/>
        <w:jc w:val="both"/>
      </w:pPr>
      <w:r>
        <w:rPr>
          <w:rFonts w:ascii="Times New Roman"/>
          <w:b w:val="false"/>
          <w:i w:val="false"/>
          <w:color w:val="000000"/>
          <w:sz w:val="28"/>
        </w:rPr>
        <w:t>
      наказываются лишением свободы на срок от трех до восьми лет с конфискацией имущества, а в случаях, предусмотренных пунктом 1), с пожизненным лишением права занимать определенные должности или заниматься определенной деятельностью.</w:t>
      </w:r>
    </w:p>
    <w:p>
      <w:pPr>
        <w:spacing w:after="0"/>
        <w:ind w:left="0"/>
        <w:jc w:val="both"/>
      </w:pPr>
      <w:r>
        <w:rPr>
          <w:rFonts w:ascii="Times New Roman"/>
          <w:b w:val="false"/>
          <w:i w:val="false"/>
          <w:color w:val="000000"/>
          <w:sz w:val="28"/>
        </w:rPr>
        <w:t>
      Рекомендация государственным органам!</w:t>
      </w:r>
    </w:p>
    <w:p>
      <w:pPr>
        <w:spacing w:after="0"/>
        <w:ind w:left="0"/>
        <w:jc w:val="both"/>
      </w:pPr>
      <w:r>
        <w:rPr>
          <w:rFonts w:ascii="Times New Roman"/>
          <w:b w:val="false"/>
          <w:i w:val="false"/>
          <w:color w:val="000000"/>
          <w:sz w:val="28"/>
        </w:rPr>
        <w:t>
      В случае необходимости задержания данного транспортного средства, принимая во внимание, что его перемещение находится под контролем центра оперативного управления Комитет государственных доходов Министерства финансов Республики Казахстан и обеспечено электронными пломбами автоматизированной системы контроля доставки товаров содержащими информацию, рекомендуем доставлять транспортные средства и сопроводительные документы без вскрытия упаковки в ближайший орган государственных доходов Республики Казахстан, оснащенный системой считывания информации с электронных пломб автоматизированной системы контроля доставки товаров, после чего коллегиально, в присутствии работника органа государственных доходов вскрыть упаковку товаросопроводительных документов и составит протокол по форме, установленной решением Комиссии таможенного союза № 260 от 20 мая 2010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Сәйкестендіру құралдарын</w:t>
            </w:r>
            <w:r>
              <w:br/>
            </w:r>
            <w:r>
              <w:rPr>
                <w:rFonts w:ascii="Times New Roman"/>
                <w:b w:val="false"/>
                <w:i w:val="false"/>
                <w:color w:val="000000"/>
                <w:sz w:val="20"/>
              </w:rPr>
              <w:t>қолдану қағидалары және</w:t>
            </w:r>
            <w:r>
              <w:br/>
            </w:r>
            <w:r>
              <w:rPr>
                <w:rFonts w:ascii="Times New Roman"/>
                <w:b w:val="false"/>
                <w:i w:val="false"/>
                <w:color w:val="000000"/>
                <w:sz w:val="20"/>
              </w:rPr>
              <w:t>дайындауға қойылатын</w:t>
            </w:r>
            <w:r>
              <w:br/>
            </w:r>
            <w:r>
              <w:rPr>
                <w:rFonts w:ascii="Times New Roman"/>
                <w:b w:val="false"/>
                <w:i w:val="false"/>
                <w:color w:val="000000"/>
                <w:sz w:val="20"/>
              </w:rPr>
              <w:t>талаптарына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Талаптар 2-қосымшамен толықтырылды - ҚР Қаржы министрінің 15.02.2017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бастап қолданысқа енгізіледі) бұйрығымен. </w:t>
      </w:r>
    </w:p>
    <w:bookmarkStart w:name="z54" w:id="54"/>
    <w:p>
      <w:pPr>
        <w:spacing w:after="0"/>
        <w:ind w:left="0"/>
        <w:jc w:val="left"/>
      </w:pPr>
      <w:r>
        <w:rPr>
          <w:rFonts w:ascii="Times New Roman"/>
          <w:b/>
          <w:i w:val="false"/>
          <w:color w:val="000000"/>
        </w:rPr>
        <w:t xml:space="preserve"> Еркін кедендік аймақ немесе еркін қойма кедендік рәсімдерімен орналастырылатын (орналастырылған) шетелдік тауарларды сәйкестендіру туралы өтініш</w:t>
      </w:r>
    </w:p>
    <w:bookmarkEnd w:id="54"/>
    <w:bookmarkStart w:name="z55" w:id="55"/>
    <w:p>
      <w:pPr>
        <w:spacing w:after="0"/>
        <w:ind w:left="0"/>
        <w:jc w:val="both"/>
      </w:pPr>
      <w:r>
        <w:rPr>
          <w:rFonts w:ascii="Times New Roman"/>
          <w:b w:val="false"/>
          <w:i w:val="false"/>
          <w:color w:val="000000"/>
          <w:sz w:val="28"/>
        </w:rPr>
        <w:t>
      № 00000 _______________ 20__ ж.</w:t>
      </w:r>
    </w:p>
    <w:bookmarkEnd w:id="55"/>
    <w:bookmarkStart w:name="z56" w:id="56"/>
    <w:p>
      <w:pPr>
        <w:spacing w:after="0"/>
        <w:ind w:left="0"/>
        <w:jc w:val="both"/>
      </w:pPr>
      <w:r>
        <w:rPr>
          <w:rFonts w:ascii="Times New Roman"/>
          <w:b w:val="false"/>
          <w:i w:val="false"/>
          <w:color w:val="000000"/>
          <w:sz w:val="28"/>
        </w:rPr>
        <w:t>
      (өтініштің тіркелген нөмірі) (өтініш берген күні)</w:t>
      </w:r>
    </w:p>
    <w:bookmarkEnd w:id="56"/>
    <w:bookmarkStart w:name="z57" w:id="57"/>
    <w:p>
      <w:pPr>
        <w:spacing w:after="0"/>
        <w:ind w:left="0"/>
        <w:jc w:val="both"/>
      </w:pPr>
      <w:r>
        <w:rPr>
          <w:rFonts w:ascii="Times New Roman"/>
          <w:b w:val="false"/>
          <w:i w:val="false"/>
          <w:color w:val="000000"/>
          <w:sz w:val="28"/>
        </w:rPr>
        <w:t>
      Қайда_________________________________ кімнен______________________</w:t>
      </w:r>
    </w:p>
    <w:bookmarkEnd w:id="57"/>
    <w:bookmarkStart w:name="z58" w:id="58"/>
    <w:p>
      <w:pPr>
        <w:spacing w:after="0"/>
        <w:ind w:left="0"/>
        <w:jc w:val="both"/>
      </w:pPr>
      <w:r>
        <w:rPr>
          <w:rFonts w:ascii="Times New Roman"/>
          <w:b w:val="false"/>
          <w:i w:val="false"/>
          <w:color w:val="000000"/>
          <w:sz w:val="28"/>
        </w:rPr>
        <w:t>
      (мемлекеттік кірістер органының атауы) (өтініш беруші)</w:t>
      </w:r>
    </w:p>
    <w:bookmarkEnd w:id="58"/>
    <w:bookmarkStart w:name="z59" w:id="59"/>
    <w:p>
      <w:pPr>
        <w:spacing w:after="0"/>
        <w:ind w:left="0"/>
        <w:jc w:val="both"/>
      </w:pPr>
      <w:r>
        <w:rPr>
          <w:rFonts w:ascii="Times New Roman"/>
          <w:b w:val="false"/>
          <w:i w:val="false"/>
          <w:color w:val="000000"/>
          <w:sz w:val="28"/>
        </w:rPr>
        <w:t>
      БСН/ЖСН__________________________; Мекен-жайы__________________________;</w:t>
      </w:r>
    </w:p>
    <w:bookmarkEnd w:id="59"/>
    <w:bookmarkStart w:name="z0" w:id="60"/>
    <w:p>
      <w:pPr>
        <w:spacing w:after="0"/>
        <w:ind w:left="0"/>
        <w:jc w:val="both"/>
      </w:pPr>
      <w:r>
        <w:rPr>
          <w:rFonts w:ascii="Times New Roman"/>
          <w:b w:val="false"/>
          <w:i w:val="false"/>
          <w:color w:val="000000"/>
          <w:sz w:val="28"/>
        </w:rPr>
        <w:t>
      Телефон___________________</w:t>
      </w:r>
    </w:p>
    <w:bookmarkEnd w:id="60"/>
    <w:bookmarkStart w:name="z60" w:id="61"/>
    <w:p>
      <w:pPr>
        <w:spacing w:after="0"/>
        <w:ind w:left="0"/>
        <w:jc w:val="both"/>
      </w:pPr>
      <w:r>
        <w:rPr>
          <w:rFonts w:ascii="Times New Roman"/>
          <w:b w:val="false"/>
          <w:i w:val="false"/>
          <w:color w:val="000000"/>
          <w:sz w:val="28"/>
        </w:rPr>
        <w:t>
      Сізден еркін кедендік аймақ немесе еркін қойма кедендік рәсімімен орналастырылатын</w:t>
      </w:r>
    </w:p>
    <w:bookmarkEnd w:id="61"/>
    <w:bookmarkStart w:name="z61" w:id="62"/>
    <w:p>
      <w:pPr>
        <w:spacing w:after="0"/>
        <w:ind w:left="0"/>
        <w:jc w:val="both"/>
      </w:pPr>
      <w:r>
        <w:rPr>
          <w:rFonts w:ascii="Times New Roman"/>
          <w:b w:val="false"/>
          <w:i w:val="false"/>
          <w:color w:val="000000"/>
          <w:sz w:val="28"/>
        </w:rPr>
        <w:t>
      (орналастырылған) шетелдік тауарларды сәйкестендіруді өткізуге қайта өңдеудің мынадай</w:t>
      </w:r>
    </w:p>
    <w:bookmarkEnd w:id="62"/>
    <w:bookmarkStart w:name="z62" w:id="63"/>
    <w:p>
      <w:pPr>
        <w:spacing w:after="0"/>
        <w:ind w:left="0"/>
        <w:jc w:val="both"/>
      </w:pPr>
      <w:r>
        <w:rPr>
          <w:rFonts w:ascii="Times New Roman"/>
          <w:b w:val="false"/>
          <w:i w:val="false"/>
          <w:color w:val="000000"/>
          <w:sz w:val="28"/>
        </w:rPr>
        <w:t>
      дайын өнімдері бойынша "__" " " жылдан бастап "__" " " жылға дейін рұқсат беруді</w:t>
      </w:r>
    </w:p>
    <w:bookmarkEnd w:id="63"/>
    <w:bookmarkStart w:name="z63" w:id="64"/>
    <w:p>
      <w:pPr>
        <w:spacing w:after="0"/>
        <w:ind w:left="0"/>
        <w:jc w:val="both"/>
      </w:pPr>
      <w:r>
        <w:rPr>
          <w:rFonts w:ascii="Times New Roman"/>
          <w:b w:val="false"/>
          <w:i w:val="false"/>
          <w:color w:val="000000"/>
          <w:sz w:val="28"/>
        </w:rPr>
        <w:t>
      сұраймын:</w:t>
      </w:r>
    </w:p>
    <w:bookmarkEnd w:id="64"/>
    <w:bookmarkStart w:name="z64" w:id="65"/>
    <w:p>
      <w:pPr>
        <w:spacing w:after="0"/>
        <w:ind w:left="0"/>
        <w:jc w:val="both"/>
      </w:pPr>
      <w:r>
        <w:rPr>
          <w:rFonts w:ascii="Times New Roman"/>
          <w:b w:val="false"/>
          <w:i w:val="false"/>
          <w:color w:val="000000"/>
          <w:sz w:val="28"/>
        </w:rPr>
        <w:t>
      1) Тауардың атауы (дайын өнім)</w:t>
      </w:r>
    </w:p>
    <w:bookmarkEnd w:id="65"/>
    <w:bookmarkStart w:name="z65" w:id="66"/>
    <w:p>
      <w:pPr>
        <w:spacing w:after="0"/>
        <w:ind w:left="0"/>
        <w:jc w:val="both"/>
      </w:pPr>
      <w:r>
        <w:rPr>
          <w:rFonts w:ascii="Times New Roman"/>
          <w:b w:val="false"/>
          <w:i w:val="false"/>
          <w:color w:val="000000"/>
          <w:sz w:val="28"/>
        </w:rPr>
        <w:t>
      _________________________________________________________________________;</w:t>
      </w:r>
    </w:p>
    <w:bookmarkEnd w:id="66"/>
    <w:bookmarkStart w:name="z66" w:id="67"/>
    <w:p>
      <w:pPr>
        <w:spacing w:after="0"/>
        <w:ind w:left="0"/>
        <w:jc w:val="both"/>
      </w:pPr>
      <w:r>
        <w:rPr>
          <w:rFonts w:ascii="Times New Roman"/>
          <w:b w:val="false"/>
          <w:i w:val="false"/>
          <w:color w:val="000000"/>
          <w:sz w:val="28"/>
        </w:rPr>
        <w:t>
      2) ЕАЭО СЭҚ ТН коды (шикізат материалдар, жинақтағыш)</w:t>
      </w:r>
    </w:p>
    <w:bookmarkEnd w:id="67"/>
    <w:p>
      <w:pPr>
        <w:spacing w:after="0"/>
        <w:ind w:left="0"/>
        <w:jc w:val="both"/>
      </w:pPr>
      <w:r>
        <w:rPr>
          <w:rFonts w:ascii="Times New Roman"/>
          <w:b w:val="false"/>
          <w:i w:val="false"/>
          <w:color w:val="000000"/>
          <w:sz w:val="28"/>
        </w:rPr>
        <w:t>
      ___________________________________________________________________;</w:t>
      </w:r>
    </w:p>
    <w:bookmarkStart w:name="z68" w:id="68"/>
    <w:p>
      <w:pPr>
        <w:spacing w:after="0"/>
        <w:ind w:left="0"/>
        <w:jc w:val="both"/>
      </w:pPr>
      <w:r>
        <w:rPr>
          <w:rFonts w:ascii="Times New Roman"/>
          <w:b w:val="false"/>
          <w:i w:val="false"/>
          <w:color w:val="000000"/>
          <w:sz w:val="28"/>
        </w:rPr>
        <w:t>
      3) Сәйкестендіру тәсілі (керегін белгілеу):</w:t>
      </w:r>
    </w:p>
    <w:bookmarkEnd w:id="68"/>
    <w:bookmarkStart w:name="z69" w:id="69"/>
    <w:p>
      <w:pPr>
        <w:spacing w:after="0"/>
        <w:ind w:left="0"/>
        <w:jc w:val="both"/>
      </w:pPr>
      <w:r>
        <w:rPr>
          <w:rFonts w:ascii="Times New Roman"/>
          <w:b w:val="false"/>
          <w:i w:val="false"/>
          <w:color w:val="000000"/>
          <w:sz w:val="28"/>
        </w:rPr>
        <w:t>
      декларанттың немесе мемлекеттік кірістер органдары лауазымды тұлғаларының</w:t>
      </w:r>
    </w:p>
    <w:bookmarkEnd w:id="69"/>
    <w:bookmarkStart w:name="z70" w:id="70"/>
    <w:p>
      <w:pPr>
        <w:spacing w:after="0"/>
        <w:ind w:left="0"/>
        <w:jc w:val="both"/>
      </w:pPr>
      <w:r>
        <w:rPr>
          <w:rFonts w:ascii="Times New Roman"/>
          <w:b w:val="false"/>
          <w:i w:val="false"/>
          <w:color w:val="000000"/>
          <w:sz w:val="28"/>
        </w:rPr>
        <w:t>
      шетелдік тауарларға мөрлерді, мөртаңбаларды, цифрлық және басқа да таңбалауды қоюы;</w:t>
      </w:r>
    </w:p>
    <w:bookmarkEnd w:id="70"/>
    <w:bookmarkStart w:name="z71" w:id="71"/>
    <w:p>
      <w:pPr>
        <w:spacing w:after="0"/>
        <w:ind w:left="0"/>
        <w:jc w:val="both"/>
      </w:pPr>
      <w:r>
        <w:rPr>
          <w:rFonts w:ascii="Times New Roman"/>
          <w:b w:val="false"/>
          <w:i w:val="false"/>
          <w:color w:val="000000"/>
          <w:sz w:val="28"/>
        </w:rPr>
        <w:t>
      шетелдік тауарлар ауқымында егжей-тегжейлі сипаттау, суретке түсіру, бейнелеу;</w:t>
      </w:r>
    </w:p>
    <w:bookmarkEnd w:id="71"/>
    <w:bookmarkStart w:name="z72" w:id="72"/>
    <w:p>
      <w:pPr>
        <w:spacing w:after="0"/>
        <w:ind w:left="0"/>
        <w:jc w:val="both"/>
      </w:pPr>
      <w:r>
        <w:rPr>
          <w:rFonts w:ascii="Times New Roman"/>
          <w:b w:val="false"/>
          <w:i w:val="false"/>
          <w:color w:val="000000"/>
          <w:sz w:val="28"/>
        </w:rPr>
        <w:t>
      шетелдік тауарлардың алдын ала іріктеп алынған сынамаларын, үлгілерін салыстыру;</w:t>
      </w:r>
    </w:p>
    <w:bookmarkEnd w:id="72"/>
    <w:bookmarkStart w:name="z73" w:id="73"/>
    <w:p>
      <w:pPr>
        <w:spacing w:after="0"/>
        <w:ind w:left="0"/>
        <w:jc w:val="both"/>
      </w:pPr>
      <w:r>
        <w:rPr>
          <w:rFonts w:ascii="Times New Roman"/>
          <w:b w:val="false"/>
          <w:i w:val="false"/>
          <w:color w:val="000000"/>
          <w:sz w:val="28"/>
        </w:rPr>
        <w:t>
      тауарларда бар таңбалауды, оның ішінде сериялық нөмірлер түрінде пайдалану;</w:t>
      </w:r>
    </w:p>
    <w:bookmarkEnd w:id="73"/>
    <w:bookmarkStart w:name="z74" w:id="74"/>
    <w:p>
      <w:pPr>
        <w:spacing w:after="0"/>
        <w:ind w:left="0"/>
        <w:jc w:val="both"/>
      </w:pPr>
      <w:r>
        <w:rPr>
          <w:rFonts w:ascii="Times New Roman"/>
          <w:b w:val="false"/>
          <w:i w:val="false"/>
          <w:color w:val="000000"/>
          <w:sz w:val="28"/>
        </w:rPr>
        <w:t>
      тауарлардың сипаттамасына және қайта өңдеу бойынша жасалатын операцияларға</w:t>
      </w:r>
    </w:p>
    <w:bookmarkEnd w:id="74"/>
    <w:bookmarkStart w:name="z75" w:id="75"/>
    <w:p>
      <w:pPr>
        <w:spacing w:after="0"/>
        <w:ind w:left="0"/>
        <w:jc w:val="both"/>
      </w:pPr>
      <w:r>
        <w:rPr>
          <w:rFonts w:ascii="Times New Roman"/>
          <w:b w:val="false"/>
          <w:i w:val="false"/>
          <w:color w:val="000000"/>
          <w:sz w:val="28"/>
        </w:rPr>
        <w:t>
      негізделіп, соның ішінде технологиялық процессте шетелдік тауарларды қолдану туралы</w:t>
      </w:r>
    </w:p>
    <w:bookmarkEnd w:id="75"/>
    <w:bookmarkStart w:name="z76" w:id="76"/>
    <w:p>
      <w:pPr>
        <w:spacing w:after="0"/>
        <w:ind w:left="0"/>
        <w:jc w:val="both"/>
      </w:pPr>
      <w:r>
        <w:rPr>
          <w:rFonts w:ascii="Times New Roman"/>
          <w:b w:val="false"/>
          <w:i w:val="false"/>
          <w:color w:val="000000"/>
          <w:sz w:val="28"/>
        </w:rPr>
        <w:t>
      ұсынылған егжей-тегжейлі мәліметтерді зерттеу жолымен қолданылуы мүмкін өзге де</w:t>
      </w:r>
    </w:p>
    <w:bookmarkEnd w:id="76"/>
    <w:bookmarkStart w:name="z77" w:id="77"/>
    <w:p>
      <w:pPr>
        <w:spacing w:after="0"/>
        <w:ind w:left="0"/>
        <w:jc w:val="both"/>
      </w:pPr>
      <w:r>
        <w:rPr>
          <w:rFonts w:ascii="Times New Roman"/>
          <w:b w:val="false"/>
          <w:i w:val="false"/>
          <w:color w:val="000000"/>
          <w:sz w:val="28"/>
        </w:rPr>
        <w:t xml:space="preserve">
      тәсілдер. </w:t>
      </w:r>
    </w:p>
    <w:bookmarkEnd w:id="77"/>
    <w:bookmarkStart w:name="z78" w:id="78"/>
    <w:p>
      <w:pPr>
        <w:spacing w:after="0"/>
        <w:ind w:left="0"/>
        <w:jc w:val="both"/>
      </w:pPr>
      <w:r>
        <w:rPr>
          <w:rFonts w:ascii="Times New Roman"/>
          <w:b w:val="false"/>
          <w:i w:val="false"/>
          <w:color w:val="000000"/>
          <w:sz w:val="28"/>
        </w:rPr>
        <w:t>
      4) тауарларға қайта өңдеу кезінде жасалған операциялар түрлері</w:t>
      </w:r>
    </w:p>
    <w:bookmarkEnd w:id="78"/>
    <w:bookmarkStart w:name="z79" w:id="79"/>
    <w:p>
      <w:pPr>
        <w:spacing w:after="0"/>
        <w:ind w:left="0"/>
        <w:jc w:val="both"/>
      </w:pPr>
      <w:r>
        <w:rPr>
          <w:rFonts w:ascii="Times New Roman"/>
          <w:b w:val="false"/>
          <w:i w:val="false"/>
          <w:color w:val="000000"/>
          <w:sz w:val="28"/>
        </w:rPr>
        <w:t>
      туралы_________________________________________________________________________;</w:t>
      </w:r>
    </w:p>
    <w:bookmarkEnd w:id="79"/>
    <w:bookmarkStart w:name="z80" w:id="80"/>
    <w:p>
      <w:pPr>
        <w:spacing w:after="0"/>
        <w:ind w:left="0"/>
        <w:jc w:val="both"/>
      </w:pPr>
      <w:r>
        <w:rPr>
          <w:rFonts w:ascii="Times New Roman"/>
          <w:b w:val="false"/>
          <w:i w:val="false"/>
          <w:color w:val="000000"/>
          <w:sz w:val="28"/>
        </w:rPr>
        <w:t>
      5) өтініш беруші ЕКА немесе еркін қойма кедендік рәсімдерімен орналастырылатын</w:t>
      </w:r>
    </w:p>
    <w:bookmarkEnd w:id="80"/>
    <w:bookmarkStart w:name="z81" w:id="81"/>
    <w:p>
      <w:pPr>
        <w:spacing w:after="0"/>
        <w:ind w:left="0"/>
        <w:jc w:val="both"/>
      </w:pPr>
      <w:r>
        <w:rPr>
          <w:rFonts w:ascii="Times New Roman"/>
          <w:b w:val="false"/>
          <w:i w:val="false"/>
          <w:color w:val="000000"/>
          <w:sz w:val="28"/>
        </w:rPr>
        <w:t>
      (орналастырылған) шетелдік тауарларды сәйкестендіруді өткізу бойынша өзге де</w:t>
      </w:r>
    </w:p>
    <w:bookmarkEnd w:id="81"/>
    <w:p>
      <w:pPr>
        <w:spacing w:after="0"/>
        <w:ind w:left="0"/>
        <w:jc w:val="both"/>
      </w:pPr>
      <w:r>
        <w:rPr>
          <w:rFonts w:ascii="Times New Roman"/>
          <w:b w:val="false"/>
          <w:i w:val="false"/>
          <w:color w:val="000000"/>
          <w:sz w:val="28"/>
        </w:rPr>
        <w:t>
      мәліметтер______________________________________________________________________;</w:t>
      </w:r>
    </w:p>
    <w:p>
      <w:pPr>
        <w:spacing w:after="0"/>
        <w:ind w:left="0"/>
        <w:jc w:val="both"/>
      </w:pPr>
      <w:r>
        <w:rPr>
          <w:rFonts w:ascii="Times New Roman"/>
          <w:b w:val="false"/>
          <w:i w:val="false"/>
          <w:color w:val="000000"/>
          <w:sz w:val="28"/>
        </w:rPr>
        <w:t>
      6) Таңдалған сәйкестендіру тәсілі бойынша қайта өңдеу өнімдеріндегі шетелдік</w:t>
      </w:r>
    </w:p>
    <w:p>
      <w:pPr>
        <w:spacing w:after="0"/>
        <w:ind w:left="0"/>
        <w:jc w:val="both"/>
      </w:pPr>
      <w:r>
        <w:rPr>
          <w:rFonts w:ascii="Times New Roman"/>
          <w:b w:val="false"/>
          <w:i w:val="false"/>
          <w:color w:val="000000"/>
          <w:sz w:val="28"/>
        </w:rPr>
        <w:t>
      тауарларды сәйкестендіруді растайтын құжаттар тізбесі_______________________________;</w:t>
      </w:r>
    </w:p>
    <w:p>
      <w:pPr>
        <w:spacing w:after="0"/>
        <w:ind w:left="0"/>
        <w:jc w:val="both"/>
      </w:pPr>
      <w:r>
        <w:rPr>
          <w:rFonts w:ascii="Times New Roman"/>
          <w:b w:val="false"/>
          <w:i w:val="false"/>
          <w:color w:val="000000"/>
          <w:sz w:val="28"/>
        </w:rPr>
        <w:t>
      Осы жоғарыда көрсетілген мәліметтер мен деректердің дұрыстығын растаймын</w:t>
      </w:r>
    </w:p>
    <w:p>
      <w:pPr>
        <w:spacing w:after="0"/>
        <w:ind w:left="0"/>
        <w:jc w:val="both"/>
      </w:pPr>
      <w:r>
        <w:rPr>
          <w:rFonts w:ascii="Times New Roman"/>
          <w:b w:val="false"/>
          <w:i w:val="false"/>
          <w:color w:val="000000"/>
          <w:sz w:val="28"/>
        </w:rPr>
        <w:t>
      _______________________________________________________________ ________</w:t>
      </w:r>
    </w:p>
    <w:p>
      <w:pPr>
        <w:spacing w:after="0"/>
        <w:ind w:left="0"/>
        <w:jc w:val="both"/>
      </w:pPr>
      <w:r>
        <w:rPr>
          <w:rFonts w:ascii="Times New Roman"/>
          <w:b w:val="false"/>
          <w:i w:val="false"/>
          <w:color w:val="000000"/>
          <w:sz w:val="28"/>
        </w:rPr>
        <w:t>
      Өтініш берушіге уәкілетті тұлғаның тегі, аты, әкесінің аты (бар болса)      (Қолы</w:t>
      </w:r>
    </w:p>
    <w:p>
      <w:pPr>
        <w:spacing w:after="0"/>
        <w:ind w:left="0"/>
        <w:jc w:val="both"/>
      </w:pPr>
      <w:r>
        <w:rPr>
          <w:rFonts w:ascii="Times New Roman"/>
          <w:b w:val="false"/>
          <w:i w:val="false"/>
          <w:color w:val="000000"/>
          <w:sz w:val="28"/>
        </w:rPr>
        <w:t>
                                                                                                 Мемлекеттік кірістер органы</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Қолы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Сәйкестендіру құралдарын</w:t>
            </w:r>
            <w:r>
              <w:br/>
            </w:r>
            <w:r>
              <w:rPr>
                <w:rFonts w:ascii="Times New Roman"/>
                <w:b w:val="false"/>
                <w:i w:val="false"/>
                <w:color w:val="000000"/>
                <w:sz w:val="20"/>
              </w:rPr>
              <w:t>қолдану қағидалары және</w:t>
            </w:r>
            <w:r>
              <w:br/>
            </w:r>
            <w:r>
              <w:rPr>
                <w:rFonts w:ascii="Times New Roman"/>
                <w:b w:val="false"/>
                <w:i w:val="false"/>
                <w:color w:val="000000"/>
                <w:sz w:val="20"/>
              </w:rPr>
              <w:t>дайындауға қойылатын</w:t>
            </w:r>
            <w:r>
              <w:br/>
            </w:r>
            <w:r>
              <w:rPr>
                <w:rFonts w:ascii="Times New Roman"/>
                <w:b w:val="false"/>
                <w:i w:val="false"/>
                <w:color w:val="000000"/>
                <w:sz w:val="20"/>
              </w:rPr>
              <w:t>талаптарына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Талаптар 2-қосымшамен толықтырылды - ҚР Қаржы министрінің 15.02.2017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95" w:id="82"/>
    <w:p>
      <w:pPr>
        <w:spacing w:after="0"/>
        <w:ind w:left="0"/>
        <w:jc w:val="left"/>
      </w:pPr>
      <w:r>
        <w:rPr>
          <w:rFonts w:ascii="Times New Roman"/>
          <w:b/>
          <w:i w:val="false"/>
          <w:color w:val="000000"/>
        </w:rPr>
        <w:t xml:space="preserve"> Еркін кедендік аймақ немесе еркін қойма кедендік рәсімдерімен орналастырылатын (орналастырылған), қайта өңдеу өнімдеріндегі шетелдік тауарларды сәйкестендіру туралы өтініштерді тіркеу журналы*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1655"/>
        <w:gridCol w:w="1655"/>
        <w:gridCol w:w="2369"/>
        <w:gridCol w:w="2930"/>
        <w:gridCol w:w="1655"/>
        <w:gridCol w:w="1019"/>
      </w:tblGrid>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өнімінің атауы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тәсілі</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Журнал тігілген, нөмірленген, мөрленген және мемлекеттік кірістер органы басшысының не оны алмастыратын адамның қолымен бекітілген. Әрбір келесі жылдың бірінші қаңтарынан бастап Журналдың нөмірленуі бірден басталады."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