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2ab3" w14:textId="07d2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аудитін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Байланыс және ақпарат министрінің 2010 жылғы 20 тамыздағы № 200 Бұйрығы. Қазақстан Республикасы Әділет министрлігінде 2010 жылғы 14 қыркүйекте Нормативтік құқықтық кесімдерді мемлекеттік тіркеудің тізіліміне N 6488 болып енгізілді. Күші жойылды - Қазақстан Республикасы Инвестициялар және даму министрінің м.а. 2016 жылғы 28 қаңтардағы № 134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28.01.2016 </w:t>
      </w:r>
      <w:r>
        <w:rPr>
          <w:rFonts w:ascii="Times New Roman"/>
          <w:b w:val="false"/>
          <w:i w:val="false"/>
          <w:color w:val="ff0000"/>
          <w:sz w:val="28"/>
        </w:rPr>
        <w:t>№ 134</w:t>
      </w:r>
      <w:r>
        <w:rPr>
          <w:rFonts w:ascii="Times New Roman"/>
          <w:b w:val="false"/>
          <w:i w:val="false"/>
          <w:color w:val="ff0000"/>
          <w:sz w:val="28"/>
        </w:rPr>
        <w:t xml:space="preserve"> (алғаш ресми жарияланған күнінен кейін күнтізбелік он күн өткен соң қолданысқа енгiзiледi) бұйрығымен.</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6 бабы </w:t>
      </w:r>
      <w:r>
        <w:rPr>
          <w:rFonts w:ascii="Times New Roman"/>
          <w:b w:val="false"/>
          <w:i w:val="false"/>
          <w:color w:val="000000"/>
          <w:sz w:val="28"/>
        </w:rPr>
        <w:t>9) тармақшасына</w:t>
      </w:r>
      <w:r>
        <w:rPr>
          <w:rFonts w:ascii="Times New Roman"/>
          <w:b w:val="false"/>
          <w:i w:val="false"/>
          <w:color w:val="000000"/>
          <w:sz w:val="28"/>
        </w:rPr>
        <w:t>, 27 бабы </w:t>
      </w:r>
      <w:r>
        <w:rPr>
          <w:rFonts w:ascii="Times New Roman"/>
          <w:b w:val="false"/>
          <w:i w:val="false"/>
          <w:color w:val="000000"/>
          <w:sz w:val="28"/>
        </w:rPr>
        <w:t>4 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Ақпараттық жүйелердің аудитін жүргізу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«Ақпараттық жүйелердің аудитін жүргізу ережесін бекіту туралы» Қазақстан Республикасы Ақпараттандыру және байланыс агенттігі төрағасының 2007 жылғы 31 шілдедегі </w:t>
      </w:r>
      <w:r>
        <w:rPr>
          <w:rFonts w:ascii="Times New Roman"/>
          <w:b w:val="false"/>
          <w:i w:val="false"/>
          <w:color w:val="000000"/>
          <w:sz w:val="28"/>
        </w:rPr>
        <w:t>№ 311-п</w:t>
      </w:r>
      <w:r>
        <w:rPr>
          <w:rFonts w:ascii="Times New Roman"/>
          <w:b w:val="false"/>
          <w:i w:val="false"/>
          <w:color w:val="000000"/>
          <w:sz w:val="28"/>
        </w:rPr>
        <w:t xml:space="preserve"> бұйрығының (нормативтік құқықтық кесімдер мемлекеттік тіркеудің тізіліміне № 4928 болып тіркелген, Қазақстан Республикасының Орталық атқарушы және өзге де орталық мемлекеттік органдарының актілер жинағында, 2007 жылғы қыркүйек айында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Байланыс және ақпарат министрлігінің Ақпараттық технологиялар саласындағы мемлекеттік саясат департаменті (Қ.Б. Елеусізова) </w:t>
      </w:r>
      <w:r>
        <w:rPr>
          <w:rFonts w:ascii="Times New Roman"/>
          <w:b w:val="false"/>
          <w:i w:val="false"/>
          <w:color w:val="000000"/>
          <w:sz w:val="28"/>
        </w:rPr>
        <w:t>заңнамада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бұйрықтың мемлекеттік тіркелуінен кейін, оның ресми жариялануын және Қазақстан Республикасы Байланыс және ақпарат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Байланыс және ақпарат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Байланыс және ақпарат   </w:t>
      </w:r>
      <w:r>
        <w:br/>
      </w:r>
      <w:r>
        <w:rPr>
          <w:rFonts w:ascii="Times New Roman"/>
          <w:b w:val="false"/>
          <w:i w:val="false"/>
          <w:color w:val="000000"/>
          <w:sz w:val="28"/>
        </w:rPr>
        <w:t xml:space="preserve">
министрінің 2010 жылғы  </w:t>
      </w:r>
      <w:r>
        <w:br/>
      </w:r>
      <w:r>
        <w:rPr>
          <w:rFonts w:ascii="Times New Roman"/>
          <w:b w:val="false"/>
          <w:i w:val="false"/>
          <w:color w:val="000000"/>
          <w:sz w:val="28"/>
        </w:rPr>
        <w:t>
№ 200 бұйрығымен бекітілді</w:t>
      </w:r>
    </w:p>
    <w:bookmarkEnd w:id="1"/>
    <w:p>
      <w:pPr>
        <w:spacing w:after="0"/>
        <w:ind w:left="0"/>
        <w:jc w:val="left"/>
      </w:pPr>
      <w:r>
        <w:rPr>
          <w:rFonts w:ascii="Times New Roman"/>
          <w:b/>
          <w:i w:val="false"/>
          <w:color w:val="000000"/>
        </w:rPr>
        <w:t xml:space="preserve"> Ақпараттық жүйелердің аудитін жүргізу ережесі</w:t>
      </w:r>
    </w:p>
    <w:bookmarkStart w:name="z26"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Ақпараттық жүйелердің аудитін жүргізу ережесі (бұдан әрі - Ереже) «Ақпараттандыру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әзірленді және мемлекеттік, сондай-ақ мемлекеттік емес ақпараттық жүйелердің аудитін жүргізу тәртібін анықтайды.</w:t>
      </w:r>
      <w:r>
        <w:br/>
      </w:r>
      <w:r>
        <w:rPr>
          <w:rFonts w:ascii="Times New Roman"/>
          <w:b w:val="false"/>
          <w:i w:val="false"/>
          <w:color w:val="000000"/>
          <w:sz w:val="28"/>
        </w:rPr>
        <w:t>
</w:t>
      </w:r>
      <w:r>
        <w:rPr>
          <w:rFonts w:ascii="Times New Roman"/>
          <w:b w:val="false"/>
          <w:i w:val="false"/>
          <w:color w:val="000000"/>
          <w:sz w:val="28"/>
        </w:rPr>
        <w:t>
      2. Ақпараттық жүйелердің аудиті ақпараттық жүйелердің ағымдағы жай-күйлерінің, онда болып жатқан іс-әрекеттердің және оқиғалардың белгілі бір критерийлерге, техникалық регламенттерге, стандарттарға, нормативті-техникалық құжаттамаға және (немесе) тапсырыс берушінің талаптарына сәйкестік деңгейін белгілеу, бағалау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3. Аудитті жүргізуді ақпараттық технологиялар саласында арнайы білімі мен жұмыс тәжірибесі бар тұлғалар жүзеге асырады.</w:t>
      </w:r>
      <w:r>
        <w:br/>
      </w:r>
      <w:r>
        <w:rPr>
          <w:rFonts w:ascii="Times New Roman"/>
          <w:b w:val="false"/>
          <w:i w:val="false"/>
          <w:color w:val="000000"/>
          <w:sz w:val="28"/>
        </w:rPr>
        <w:t>
</w:t>
      </w:r>
      <w:r>
        <w:rPr>
          <w:rFonts w:ascii="Times New Roman"/>
          <w:b w:val="false"/>
          <w:i w:val="false"/>
          <w:color w:val="000000"/>
          <w:sz w:val="28"/>
        </w:rPr>
        <w:t>
      4. Аудитті тапсырыс берушісі ақпараттық жүйенің меншік иесі және (немесе) иемендеушісі, не болмаса әзірлеушісі болып табылады.</w:t>
      </w:r>
      <w:r>
        <w:br/>
      </w:r>
      <w:r>
        <w:rPr>
          <w:rFonts w:ascii="Times New Roman"/>
          <w:b w:val="false"/>
          <w:i w:val="false"/>
          <w:color w:val="000000"/>
          <w:sz w:val="28"/>
        </w:rPr>
        <w:t>
</w:t>
      </w:r>
      <w:r>
        <w:rPr>
          <w:rFonts w:ascii="Times New Roman"/>
          <w:b w:val="false"/>
          <w:i w:val="false"/>
          <w:color w:val="000000"/>
          <w:sz w:val="28"/>
        </w:rPr>
        <w:t>
      5. Аудиттің негізгі бағыттары:</w:t>
      </w:r>
      <w:r>
        <w:br/>
      </w:r>
      <w:r>
        <w:rPr>
          <w:rFonts w:ascii="Times New Roman"/>
          <w:b w:val="false"/>
          <w:i w:val="false"/>
          <w:color w:val="000000"/>
          <w:sz w:val="28"/>
        </w:rPr>
        <w:t>
      ақпараттық жүйенің қызметі оның мақсаты мен міндеттеріне сәйкестігін;</w:t>
      </w:r>
      <w:r>
        <w:br/>
      </w:r>
      <w:r>
        <w:rPr>
          <w:rFonts w:ascii="Times New Roman"/>
          <w:b w:val="false"/>
          <w:i w:val="false"/>
          <w:color w:val="000000"/>
          <w:sz w:val="28"/>
        </w:rPr>
        <w:t>
      ақпараттық жүйені әзірлеуі, енгізуі, сүйемелдеуі және пайдалануы стандартқа сәйкестігін;</w:t>
      </w:r>
      <w:r>
        <w:br/>
      </w:r>
      <w:r>
        <w:rPr>
          <w:rFonts w:ascii="Times New Roman"/>
          <w:b w:val="false"/>
          <w:i w:val="false"/>
          <w:color w:val="000000"/>
          <w:sz w:val="28"/>
        </w:rPr>
        <w:t>
      қолданбалы бағдарламалық қамтамасыз ету және деректер қорын қосқанда ақпараттық жүйелердің қорғалу деңгейін;</w:t>
      </w:r>
      <w:r>
        <w:br/>
      </w:r>
      <w:r>
        <w:rPr>
          <w:rFonts w:ascii="Times New Roman"/>
          <w:b w:val="false"/>
          <w:i w:val="false"/>
          <w:color w:val="000000"/>
          <w:sz w:val="28"/>
        </w:rPr>
        <w:t>
      телекоммуникациялық инфрақұрылым қауіпсіздігінің жай-күйін, оның техникалық жай-күйі мен топологиясын;</w:t>
      </w:r>
      <w:r>
        <w:br/>
      </w:r>
      <w:r>
        <w:rPr>
          <w:rFonts w:ascii="Times New Roman"/>
          <w:b w:val="false"/>
          <w:i w:val="false"/>
          <w:color w:val="000000"/>
          <w:sz w:val="28"/>
        </w:rPr>
        <w:t>
      нормативтік-техникалық құжаттаманың стандарттық талаптарға сәйкестігін бағалау болып табылады.</w:t>
      </w:r>
      <w:r>
        <w:br/>
      </w:r>
      <w:r>
        <w:rPr>
          <w:rFonts w:ascii="Times New Roman"/>
          <w:b w:val="false"/>
          <w:i w:val="false"/>
          <w:color w:val="000000"/>
          <w:sz w:val="28"/>
        </w:rPr>
        <w:t>
</w:t>
      </w:r>
      <w:r>
        <w:rPr>
          <w:rFonts w:ascii="Times New Roman"/>
          <w:b w:val="false"/>
          <w:i w:val="false"/>
          <w:color w:val="000000"/>
          <w:sz w:val="28"/>
        </w:rPr>
        <w:t>
      6. Ақпараттық жүйелердің аудитін жүргізу жөніндегі шығыстарды ақпараттық жүйенің меншік иесі және (немесе) иемендеушісі мен әзірлеушісі арасындағы келісімін шешім бойынша айқындалған тарап көтереді.</w:t>
      </w:r>
    </w:p>
    <w:bookmarkEnd w:id="3"/>
    <w:bookmarkStart w:name="z16" w:id="4"/>
    <w:p>
      <w:pPr>
        <w:spacing w:after="0"/>
        <w:ind w:left="0"/>
        <w:jc w:val="left"/>
      </w:pPr>
      <w:r>
        <w:rPr>
          <w:rFonts w:ascii="Times New Roman"/>
          <w:b/>
          <w:i w:val="false"/>
          <w:color w:val="000000"/>
        </w:rPr>
        <w:t xml:space="preserve"> 
2. Аудит жүргізу тәртібі</w:t>
      </w:r>
    </w:p>
    <w:bookmarkEnd w:id="4"/>
    <w:bookmarkStart w:name="z17" w:id="5"/>
    <w:p>
      <w:pPr>
        <w:spacing w:after="0"/>
        <w:ind w:left="0"/>
        <w:jc w:val="both"/>
      </w:pPr>
      <w:r>
        <w:rPr>
          <w:rFonts w:ascii="Times New Roman"/>
          <w:b w:val="false"/>
          <w:i w:val="false"/>
          <w:color w:val="000000"/>
          <w:sz w:val="28"/>
        </w:rPr>
        <w:t>
      7. Аудит тапсырыс беруші мен ақпараттық технологиялар саласында арнайы білімі мен жұмыс тәжірибесі бар тұлғалар арасындағы шартқа сәйкес жүргізіледі.</w:t>
      </w:r>
      <w:r>
        <w:br/>
      </w:r>
      <w:r>
        <w:rPr>
          <w:rFonts w:ascii="Times New Roman"/>
          <w:b w:val="false"/>
          <w:i w:val="false"/>
          <w:color w:val="000000"/>
          <w:sz w:val="28"/>
        </w:rPr>
        <w:t>
      Мемлекеттік ақпараттық жүйелердің аудитін жүргізген, кезінде ақпараттық технологиялар саласында арнайы білімі мен жұмыс тәжірибесі бар тұлғаларды таңдау Мемлекеттік сатып алу туралы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 оның қорытындысы бойынша аудиторлық қызметін көрсетуге мемлекеттік сатып алу туралы тиісті шартқа қол қойылады.</w:t>
      </w:r>
      <w:r>
        <w:br/>
      </w:r>
      <w:r>
        <w:rPr>
          <w:rFonts w:ascii="Times New Roman"/>
          <w:b w:val="false"/>
          <w:i w:val="false"/>
          <w:color w:val="000000"/>
          <w:sz w:val="28"/>
        </w:rPr>
        <w:t>
</w:t>
      </w:r>
      <w:r>
        <w:rPr>
          <w:rFonts w:ascii="Times New Roman"/>
          <w:b w:val="false"/>
          <w:i w:val="false"/>
          <w:color w:val="000000"/>
          <w:sz w:val="28"/>
        </w:rPr>
        <w:t>
      8. Аудиттің бағыты, жүргізілетін жұмыстардың, құрамы мен көлемі тапсырыс берушімен анықталады және техникалық ерекшеліктер түрінде шартқа қосымша ретінде беріледі.</w:t>
      </w:r>
      <w:r>
        <w:br/>
      </w:r>
      <w:r>
        <w:rPr>
          <w:rFonts w:ascii="Times New Roman"/>
          <w:b w:val="false"/>
          <w:i w:val="false"/>
          <w:color w:val="000000"/>
          <w:sz w:val="28"/>
        </w:rPr>
        <w:t>
      Аудит жүргізу барысында мемлекеттік ақпараттық жүйелер және мемлекеттік ақпараттық жүйелермен ықпалдасатын мемлекеттік емес ақпараттық жүйелер аудитін бақылау және жүйелендіру мақсатында техникалық ерекшелік ақпараттандыру саласындағы уәкілетті органмен келісіледі. Сонымен қатар, келісу мерзімі техникалық ерекшелік уәкілетті органға келіп түскен күннен бастап 10 жұмыс күнін құрайды.</w:t>
      </w:r>
      <w:r>
        <w:br/>
      </w:r>
      <w:r>
        <w:rPr>
          <w:rFonts w:ascii="Times New Roman"/>
          <w:b w:val="false"/>
          <w:i w:val="false"/>
          <w:color w:val="000000"/>
          <w:sz w:val="28"/>
        </w:rPr>
        <w:t>
</w:t>
      </w:r>
      <w:r>
        <w:rPr>
          <w:rFonts w:ascii="Times New Roman"/>
          <w:b w:val="false"/>
          <w:i w:val="false"/>
          <w:color w:val="000000"/>
          <w:sz w:val="28"/>
        </w:rPr>
        <w:t>
      9. Аудит ақпараттық жүйені құру, ендіру және пайдалану кезеңінде жүргізіледі.</w:t>
      </w:r>
      <w:r>
        <w:br/>
      </w:r>
      <w:r>
        <w:rPr>
          <w:rFonts w:ascii="Times New Roman"/>
          <w:b w:val="false"/>
          <w:i w:val="false"/>
          <w:color w:val="000000"/>
          <w:sz w:val="28"/>
        </w:rPr>
        <w:t>
</w:t>
      </w:r>
      <w:r>
        <w:rPr>
          <w:rFonts w:ascii="Times New Roman"/>
          <w:b w:val="false"/>
          <w:i w:val="false"/>
          <w:color w:val="000000"/>
          <w:sz w:val="28"/>
        </w:rPr>
        <w:t>
      10. Аудит ақпараттық жүйенің қызметін зерттеу, ұйымдық құрылымына және архитектурасына, телекоммуникациялық инфрақұрылымына, ақпараттық ағымдарға, техникалық және бағдарламалық құралдар кешенінің құрамы мен құрылымына, ақпараттарды қорғау жүйесіне және берілген нормативті-техникалық құжаттарға талдау жүргізілу арқылы жүзеге асырылады.</w:t>
      </w:r>
      <w:r>
        <w:br/>
      </w:r>
      <w:r>
        <w:rPr>
          <w:rFonts w:ascii="Times New Roman"/>
          <w:b w:val="false"/>
          <w:i w:val="false"/>
          <w:color w:val="000000"/>
          <w:sz w:val="28"/>
        </w:rPr>
        <w:t>
</w:t>
      </w:r>
      <w:r>
        <w:rPr>
          <w:rFonts w:ascii="Times New Roman"/>
          <w:b w:val="false"/>
          <w:i w:val="false"/>
          <w:color w:val="000000"/>
          <w:sz w:val="28"/>
        </w:rPr>
        <w:t>
      11. Аудит өткізу мерзімі ақпараттық жүйенің функционалдық күрделілігіне, құрылымдық құрауыштары (кіші бағдарламалары) санына, оны пайдалану (жұмыс орындарын ұйымдастыру, серверлерге қол жеткізу, өңірлік (аумақтық) ақпараттық жүйені сүйемелдеу орталықтарының болуына), және де тапсырыс беруші тарапынан аудиттің нақты мақсаттарына байланысты және шартта көрсетіледі.</w:t>
      </w:r>
      <w:r>
        <w:br/>
      </w:r>
      <w:r>
        <w:rPr>
          <w:rFonts w:ascii="Times New Roman"/>
          <w:b w:val="false"/>
          <w:i w:val="false"/>
          <w:color w:val="000000"/>
          <w:sz w:val="28"/>
        </w:rPr>
        <w:t>
</w:t>
      </w:r>
      <w:r>
        <w:rPr>
          <w:rFonts w:ascii="Times New Roman"/>
          <w:b w:val="false"/>
          <w:i w:val="false"/>
          <w:color w:val="000000"/>
          <w:sz w:val="28"/>
        </w:rPr>
        <w:t>
      12. Аудит нәтижесі бойынша аудиторлық есеп дайындалады, құрамына ақпараттық жүйенің қазіргі жағдайының толығырақ сипаттамасы, анықталған сәйкессіздіктер тізімі және оларды жою ұсынымдары, ақпараттық жүйені жақсарту ұсыныстары кіреді.</w:t>
      </w:r>
      <w:r>
        <w:br/>
      </w:r>
      <w:r>
        <w:rPr>
          <w:rFonts w:ascii="Times New Roman"/>
          <w:b w:val="false"/>
          <w:i w:val="false"/>
          <w:color w:val="000000"/>
          <w:sz w:val="28"/>
        </w:rPr>
        <w:t>
</w:t>
      </w:r>
      <w:r>
        <w:rPr>
          <w:rFonts w:ascii="Times New Roman"/>
          <w:b w:val="false"/>
          <w:i w:val="false"/>
          <w:color w:val="000000"/>
          <w:sz w:val="28"/>
        </w:rPr>
        <w:t>
      13. Аудиторлық қорытынды осы Ережеге қосымшаға сәйкес нысан бойынша жасалады. Бұл жұмыс тәжірибесі бар адамдардың және тапсырыс берушінің қолдарымен куәландырылады, аудит қызметін жүзеге асыратын тұлғалардың мөрімен бекітіледі. Аудиторлық қорытынды кем дегенде 2 (екі) данада жасалады, оның біреуі тапсырыс берушіге беріледі, екіншісі аудиторлық ұйымда қалады. Мемлекеттік ақпараттық жүйелермен шоғырландырылған, мемлекеттік ақпараттық жүйе және мемлекеттік емес ақпараттық жүйе бойынша аудиторлық қартындының көшірмесін тапсырыс беруші ақпараттандыру саласындағы уәкілетті органға тарсырады.</w:t>
      </w:r>
      <w:r>
        <w:br/>
      </w:r>
      <w:r>
        <w:rPr>
          <w:rFonts w:ascii="Times New Roman"/>
          <w:b w:val="false"/>
          <w:i w:val="false"/>
          <w:color w:val="000000"/>
          <w:sz w:val="28"/>
        </w:rPr>
        <w:t>
</w:t>
      </w:r>
      <w:r>
        <w:rPr>
          <w:rFonts w:ascii="Times New Roman"/>
          <w:b w:val="false"/>
          <w:i w:val="false"/>
          <w:color w:val="000000"/>
          <w:sz w:val="28"/>
        </w:rPr>
        <w:t>
      14. Аудиторлық қорытындының кепілдемелік өзгешелігі болады.</w:t>
      </w:r>
    </w:p>
    <w:bookmarkEnd w:id="5"/>
    <w:bookmarkStart w:name="z24" w:id="6"/>
    <w:p>
      <w:pPr>
        <w:spacing w:after="0"/>
        <w:ind w:left="0"/>
        <w:jc w:val="both"/>
      </w:pPr>
      <w:r>
        <w:rPr>
          <w:rFonts w:ascii="Times New Roman"/>
          <w:b w:val="false"/>
          <w:i w:val="false"/>
          <w:color w:val="000000"/>
          <w:sz w:val="28"/>
        </w:rPr>
        <w:t>
Ақпараттық жүйелердің аудитін</w:t>
      </w:r>
      <w:r>
        <w:br/>
      </w:r>
      <w:r>
        <w:rPr>
          <w:rFonts w:ascii="Times New Roman"/>
          <w:b w:val="false"/>
          <w:i w:val="false"/>
          <w:color w:val="000000"/>
          <w:sz w:val="28"/>
        </w:rPr>
        <w:t xml:space="preserve">
жүргізу ережесіне    </w:t>
      </w:r>
      <w:r>
        <w:br/>
      </w:r>
      <w:r>
        <w:rPr>
          <w:rFonts w:ascii="Times New Roman"/>
          <w:b w:val="false"/>
          <w:i w:val="false"/>
          <w:color w:val="000000"/>
          <w:sz w:val="28"/>
        </w:rPr>
        <w:t xml:space="preserve">
      1 қосымша         </w:t>
      </w:r>
    </w:p>
    <w:bookmarkEnd w:id="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(лауазымы, АТӘ) </w:t>
      </w:r>
      <w:r>
        <w:br/>
      </w:r>
      <w:r>
        <w:rPr>
          <w:rFonts w:ascii="Times New Roman"/>
          <w:b w:val="false"/>
          <w:i w:val="false"/>
          <w:color w:val="000000"/>
          <w:sz w:val="28"/>
        </w:rPr>
        <w:t>
«__»____ ____ж.</w:t>
      </w:r>
    </w:p>
    <w:p>
      <w:pPr>
        <w:spacing w:after="0"/>
        <w:ind w:left="0"/>
        <w:jc w:val="both"/>
      </w:pPr>
      <w:r>
        <w:rPr>
          <w:rFonts w:ascii="Times New Roman"/>
          <w:b w:val="false"/>
          <w:i w:val="false"/>
          <w:color w:val="000000"/>
          <w:sz w:val="28"/>
        </w:rPr>
        <w:t>Нысан</w:t>
      </w:r>
    </w:p>
    <w:bookmarkStart w:name="z25" w:id="7"/>
    <w:p>
      <w:pPr>
        <w:spacing w:after="0"/>
        <w:ind w:left="0"/>
        <w:jc w:val="left"/>
      </w:pPr>
      <w:r>
        <w:rPr>
          <w:rFonts w:ascii="Times New Roman"/>
          <w:b/>
          <w:i w:val="false"/>
          <w:color w:val="000000"/>
        </w:rPr>
        <w:t xml:space="preserve"> 
Ақпараттық жүйелердің аудитін жүргізу нәтижелері бойынша</w:t>
      </w:r>
      <w:r>
        <w:br/>
      </w:r>
      <w:r>
        <w:rPr>
          <w:rFonts w:ascii="Times New Roman"/>
          <w:b/>
          <w:i w:val="false"/>
          <w:color w:val="000000"/>
        </w:rPr>
        <w:t>
аудиторлық қорытынды</w:t>
      </w:r>
    </w:p>
    <w:bookmarkEnd w:id="7"/>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(ақпараттық жүйенің атауы)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(тапсырыс берушінің атауы)</w:t>
      </w:r>
      <w:r>
        <w:br/>
      </w:r>
      <w:r>
        <w:rPr>
          <w:rFonts w:ascii="Times New Roman"/>
          <w:b w:val="false"/>
          <w:i w:val="false"/>
          <w:color w:val="000000"/>
          <w:sz w:val="28"/>
        </w:rPr>
        <w:t>
______________________________________________________ саласында</w:t>
      </w:r>
      <w:r>
        <w:br/>
      </w:r>
      <w:r>
        <w:rPr>
          <w:rFonts w:ascii="Times New Roman"/>
          <w:b w:val="false"/>
          <w:i w:val="false"/>
          <w:color w:val="000000"/>
          <w:sz w:val="28"/>
        </w:rPr>
        <w:t>
                     (аудит өткізу саласы)</w:t>
      </w:r>
      <w:r>
        <w:br/>
      </w:r>
      <w:r>
        <w:rPr>
          <w:rFonts w:ascii="Times New Roman"/>
          <w:b w:val="false"/>
          <w:i w:val="false"/>
          <w:color w:val="000000"/>
          <w:sz w:val="28"/>
        </w:rPr>
        <w:t>
20__ ж. «___»_________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(ақпараттық жүйелер аудитін жүзеге асыратын тұлғаның атауы)</w:t>
      </w:r>
      <w:r>
        <w:br/>
      </w:r>
      <w:r>
        <w:rPr>
          <w:rFonts w:ascii="Times New Roman"/>
          <w:b w:val="false"/>
          <w:i w:val="false"/>
          <w:color w:val="000000"/>
          <w:sz w:val="28"/>
        </w:rPr>
        <w:t>
20__ ж. «__»_________ шартқа сәйкес ақпараттық жүйелердің аудитін жүргізу ережесіне сәйкес аудит өткізілді (ақпараттық жүйелер аудитін өткізу туралы есепке қоса, аудиттің ұйымдастырушылық, техникалық, әдістемелік аспектілері беріледі).</w:t>
      </w:r>
      <w:r>
        <w:br/>
      </w:r>
      <w:r>
        <w:rPr>
          <w:rFonts w:ascii="Times New Roman"/>
          <w:b w:val="false"/>
          <w:i w:val="false"/>
          <w:color w:val="000000"/>
          <w:sz w:val="28"/>
        </w:rPr>
        <w:t>
      Аудиторлық тексеру барысында осы ақпараттық жүйе мынадай бағалау көрсеткіштеріне ие екені анықталды:</w:t>
      </w:r>
      <w:r>
        <w:br/>
      </w:r>
      <w:r>
        <w:rPr>
          <w:rFonts w:ascii="Times New Roman"/>
          <w:b w:val="false"/>
          <w:i w:val="false"/>
          <w:color w:val="000000"/>
          <w:sz w:val="28"/>
        </w:rPr>
        <w:t>
_____________________________________________________ саласындағы                         (аудит өткізу саласы)</w:t>
      </w:r>
      <w:r>
        <w:br/>
      </w:r>
      <w:r>
        <w:rPr>
          <w:rFonts w:ascii="Times New Roman"/>
          <w:b w:val="false"/>
          <w:i w:val="false"/>
          <w:color w:val="000000"/>
          <w:sz w:val="28"/>
        </w:rPr>
        <w:t>
белгіленген талаптар және стандартқа сәйкес/сәйкес емес</w:t>
      </w:r>
      <w:r>
        <w:br/>
      </w:r>
      <w:r>
        <w:rPr>
          <w:rFonts w:ascii="Times New Roman"/>
          <w:b w:val="false"/>
          <w:i w:val="false"/>
          <w:color w:val="000000"/>
          <w:sz w:val="28"/>
        </w:rPr>
        <w:t>
      1.______________________________________________</w:t>
      </w:r>
      <w:r>
        <w:br/>
      </w:r>
      <w:r>
        <w:rPr>
          <w:rFonts w:ascii="Times New Roman"/>
          <w:b w:val="false"/>
          <w:i w:val="false"/>
          <w:color w:val="000000"/>
          <w:sz w:val="28"/>
        </w:rPr>
        <w:t>
      2.______________________________________________</w:t>
      </w:r>
      <w:r>
        <w:br/>
      </w:r>
      <w:r>
        <w:rPr>
          <w:rFonts w:ascii="Times New Roman"/>
          <w:b w:val="false"/>
          <w:i w:val="false"/>
          <w:color w:val="000000"/>
          <w:sz w:val="28"/>
        </w:rPr>
        <w:t>
      3.______________________________________________</w:t>
      </w:r>
    </w:p>
    <w:p>
      <w:pPr>
        <w:spacing w:after="0"/>
        <w:ind w:left="0"/>
        <w:jc w:val="both"/>
      </w:pPr>
      <w:r>
        <w:rPr>
          <w:rFonts w:ascii="Times New Roman"/>
          <w:b w:val="false"/>
          <w:i w:val="false"/>
          <w:color w:val="000000"/>
          <w:sz w:val="28"/>
        </w:rPr>
        <w:t>      Ақпараттық жүйені сүйемелдеу және дамыту жөніндегі ұсынымдар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«__»_______20__ ж.                       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