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5647" w14:textId="0235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Кәсіпшілік балық аулау үшін аулау құралына жапсырма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19 тамыздағы № 521 Бұйрығы. Қазақстан Республикасы Әділет министрлігінде 2010 жылғы 13 қыркүйекте Нормативтік құқықтық кесімдерді мемлекеттік тіркеудің тізіліміне N 6480 болып енгізілді. Күші жойылды - ҚР Ауыл шаруашылығы министрінің 06.10.2016 № 421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Ауыл шаруашылығы министрінің 06.10.2016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18 наурыздағы № 246 қаулысымен бекітілген Балық аулау ережелерінің 20-тармағының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Кәсіпшілік балық аулау үшін аулау құралына жапсырма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Балық шаруашылығы комитеті Төрағасының 2006 жылғы 15 мамырдағы «Кәсіпшілік балық аулау үшін аулау құралына жапсырма нысанын бекіту туралы» № 16-6/72п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4270 тіркелді, 2006 жылғы 6 шілдедегі № 123 (929) «Заң газетінде»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Табиғат ресурстарын пайдалану стратегиясы департаменті осы бұйрықты Қазақстан Республикасы Әділет министрлігінде заңнамамен белгіленген тәртіппен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А. Күрішбаев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521 бұйрығымен бекітілген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Кәсiпшiлiк балық аулау үшiн аулау құралына жапсырма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ұйымы_________________________________________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айдыны және (немесе) учаскесі______________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 құралы___________________________ (____________________)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 параметрлерi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Жапсырма тот баспайтын металл, пластик немесе су өткiзбейтiн материалдардан жасалынады.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