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6f86" w14:textId="f196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газды магистральдық және (немесе) бөлуші құбыржолдары арқылы тасымалдау жөніндегі реттеліп көрсетілетін қызметтердің тарифтеріне (бағаларына, алымдар ставкаларына) уақытша төмендету коэффициенттерін бекіту ережесі туралы" Қазақстан Республикасының Табиғи монополияларды реттеу және бәсекелестікті қорғау жөніндегі агенттігі төрағасының міндетін атқарушының 2004 жылғы 25 наурыздағы № 149-НҚ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2010 жылғы 27 шілдедегі N 240-НҚ Бұйрығы. Қазақстан Республикасының Әділет министрлігінде 2010 жылғы 24 тамызда Нормативтік құқықтық кесімдерді мемлекеттік тіркеудің тізіліміне N 6436 болып енгізілді.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14-1-бабы 1-тармағының </w:t>
      </w:r>
      <w:r>
        <w:rPr>
          <w:rFonts w:ascii="Times New Roman"/>
          <w:b w:val="false"/>
          <w:i w:val="false"/>
          <w:color w:val="000000"/>
          <w:sz w:val="28"/>
        </w:rPr>
        <w:t>5) тармақшасын</w:t>
      </w:r>
      <w:r>
        <w:rPr>
          <w:rFonts w:ascii="Times New Roman"/>
          <w:b w:val="false"/>
          <w:i w:val="false"/>
          <w:color w:val="000000"/>
          <w:sz w:val="28"/>
        </w:rPr>
        <w:t xml:space="preserve"> және 15-бабы 1-тармағының </w:t>
      </w:r>
      <w:r>
        <w:rPr>
          <w:rFonts w:ascii="Times New Roman"/>
          <w:b w:val="false"/>
          <w:i w:val="false"/>
          <w:color w:val="000000"/>
          <w:sz w:val="28"/>
        </w:rPr>
        <w:t>3) тармақшасын</w:t>
      </w:r>
      <w:r>
        <w:rPr>
          <w:rFonts w:ascii="Times New Roman"/>
          <w:b w:val="false"/>
          <w:i w:val="false"/>
          <w:color w:val="000000"/>
          <w:sz w:val="28"/>
        </w:rPr>
        <w:t xml:space="preserve">, Қазақстан Республикасы Үкіметінің 2007 жылғы 12 қазандағы № 943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21-тармағының</w:t>
      </w:r>
      <w:r>
        <w:rPr>
          <w:rFonts w:ascii="Times New Roman"/>
          <w:b w:val="false"/>
          <w:i w:val="false"/>
          <w:color w:val="000000"/>
          <w:sz w:val="28"/>
        </w:rPr>
        <w:t xml:space="preserve"> 6) тармақшасын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"Табиғи газды магистральдық және (немесе) бөлуші құбыржолдары арқылы тасымалдау жөніндегі реттеліп көрсетілетін қызметтердің тарифтеріне (бағаларына, алымдар ставкаларына) уақытша төмендету коэффициенттерін бекіту ережесі туралы" Қазақстан Республикасының Табиғи монополияларды реттеу және бәсекелестікті қорғау жөніндегі агенттігі төрағасының міндетін атқарушының 2004 жылғы 25 наурыздағы № 149-НҚ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2813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кіріспеде:</w:t>
      </w:r>
    </w:p>
    <w:bookmarkEnd w:id="2"/>
    <w:p>
      <w:pPr>
        <w:spacing w:after="0"/>
        <w:ind w:left="0"/>
        <w:jc w:val="both"/>
      </w:pPr>
      <w:r>
        <w:rPr>
          <w:rFonts w:ascii="Times New Roman"/>
          <w:b w:val="false"/>
          <w:i w:val="false"/>
          <w:color w:val="000000"/>
          <w:sz w:val="28"/>
        </w:rPr>
        <w:t>
      "6) тармақшасына" деген сөз "1-тармақтың 5) тармақшасына" деген сөздермен ауыстырылсын;</w:t>
      </w:r>
    </w:p>
    <w:p>
      <w:pPr>
        <w:spacing w:after="0"/>
        <w:ind w:left="0"/>
        <w:jc w:val="both"/>
      </w:pPr>
      <w:r>
        <w:rPr>
          <w:rFonts w:ascii="Times New Roman"/>
          <w:b w:val="false"/>
          <w:i w:val="false"/>
          <w:color w:val="000000"/>
          <w:sz w:val="28"/>
        </w:rPr>
        <w:t>
      "Табиғи монополиялар туралы" деген сөздерден кейін "және реттелетін нарықтар" деген сөздермен толықтырылсын;</w:t>
      </w:r>
    </w:p>
    <w:p>
      <w:pPr>
        <w:spacing w:after="0"/>
        <w:ind w:left="0"/>
        <w:jc w:val="both"/>
      </w:pPr>
      <w:r>
        <w:rPr>
          <w:rFonts w:ascii="Times New Roman"/>
          <w:b w:val="false"/>
          <w:i w:val="false"/>
          <w:color w:val="000000"/>
          <w:sz w:val="28"/>
        </w:rPr>
        <w:t>
      Сол жақтағы төменгі бұрыштағы "Келiсiлдi: Қазақстан Республикасының Қаржы министрлігі Салық комитетінің төрағасы 2004 жылғы 1 сәуiр" деген белгі алып тасталсын;</w:t>
      </w:r>
    </w:p>
    <w:bookmarkStart w:name="z4" w:id="3"/>
    <w:p>
      <w:pPr>
        <w:spacing w:after="0"/>
        <w:ind w:left="0"/>
        <w:jc w:val="both"/>
      </w:pPr>
      <w:r>
        <w:rPr>
          <w:rFonts w:ascii="Times New Roman"/>
          <w:b w:val="false"/>
          <w:i w:val="false"/>
          <w:color w:val="000000"/>
          <w:sz w:val="28"/>
        </w:rPr>
        <w:t xml:space="preserve">
      көрсетілген бұйрықпен бекітілген Табиғи газды магистральдық және (немесе) бөлуші труба құбырлары арқылы тасымалдау жөніндегі реттеліп көрсетілетін қызметтердің тарифтеріне (бағаларына, алымдар ставкаларына) уақытша төмендету коэффициенттерін бекіту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"Табиғи монополиялар туралы" деген сөздерден кейін "және реттелетін нарықтар"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бесінші және сегізінші абзацтар мынадай редакцияда жазылсын:</w:t>
      </w:r>
    </w:p>
    <w:p>
      <w:pPr>
        <w:spacing w:after="0"/>
        <w:ind w:left="0"/>
        <w:jc w:val="both"/>
      </w:pPr>
      <w:r>
        <w:rPr>
          <w:rFonts w:ascii="Times New Roman"/>
          <w:b w:val="false"/>
          <w:i w:val="false"/>
          <w:color w:val="000000"/>
          <w:sz w:val="28"/>
        </w:rPr>
        <w:t>
      "тұтынушы – табиғи монополия және реттелетін нарық субъектілерінің реттеліп көрсетілетін қызметтерін (тауарларын, жұмыстарын) пайдаланатын немесе пайдалануға ниеті бар жеке немесе заңды тұлға;";</w:t>
      </w:r>
    </w:p>
    <w:p>
      <w:pPr>
        <w:spacing w:after="0"/>
        <w:ind w:left="0"/>
        <w:jc w:val="both"/>
      </w:pPr>
      <w:r>
        <w:rPr>
          <w:rFonts w:ascii="Times New Roman"/>
          <w:b w:val="false"/>
          <w:i w:val="false"/>
          <w:color w:val="000000"/>
          <w:sz w:val="28"/>
        </w:rPr>
        <w:t>
      "уәкілетті орган – табиғи монополиялар және реттелетін нарықтар салаларындағы басшылықты жүзеге асыратын мемлекеттік орган.";</w:t>
      </w:r>
    </w:p>
    <w:p>
      <w:pPr>
        <w:spacing w:after="0"/>
        <w:ind w:left="0"/>
        <w:jc w:val="both"/>
      </w:pPr>
      <w:r>
        <w:rPr>
          <w:rFonts w:ascii="Times New Roman"/>
          <w:b w:val="false"/>
          <w:i w:val="false"/>
          <w:color w:val="000000"/>
          <w:sz w:val="28"/>
        </w:rPr>
        <w:t>
      тоғызыншы абзац "Қазақстан Республикасының" деген сөздерден кейін "табиғи монополиялар және реттелетін нарықтар туралы"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және Ереженің бүкіл мәтіні бойынша ", Қазақстан Республикасының Қаржы министрлiгiнiң Салық комитетiне және Қазақстан Республикасының Экономика және бюджеттік жоспарлау министрлігіне", "Қазақстан Республикасының Қаржы министрлiгiнiң Салық комитетi, Қазақстан Республикасының Экономика және бюджеттік жоспарлау министрлігі,", "Қазақстан Республикасының Қаржы министрлiгiнiң Салық комитетi және Қазақстан Республикасының Экономика және бюджеттік жоспарлау министрлігі,", "Қазақстан Республикасының Қаржы министрлiгiнiң Салық комитетiнің және Қазақстан Республикасының Экономика және бюджеттік жоспарлау министрлігінің,"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 xml:space="preserve"> "жоғарыда көрсетiлген мемлекеттiк органдардан" деген сөздер "жоғарыда көрсетiлген мемлекеттiк органнан"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 xml:space="preserve"> "Хабарлама сондай-ақ Қазақстан Республикасының Қаржы министрлiгi Салық комитетiнiң және Қазақстан Республикасының Экономика және бюджеттік жоспарлау министрлігінің атына жiберiледi."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1-қосымшадағы</w:t>
      </w:r>
      <w:r>
        <w:rPr>
          <w:rFonts w:ascii="Times New Roman"/>
          <w:b w:val="false"/>
          <w:i w:val="false"/>
          <w:color w:val="000000"/>
          <w:sz w:val="28"/>
        </w:rPr>
        <w:t xml:space="preserve"> бүкіл мәтін бойынша "Табиғи монополиялар туралы" деген сөздерден кейін "және реттелетін нарықтар" деген сөздермен толықтырылсын.</w:t>
      </w:r>
    </w:p>
    <w:bookmarkStart w:name="z11" w:id="4"/>
    <w:p>
      <w:pPr>
        <w:spacing w:after="0"/>
        <w:ind w:left="0"/>
        <w:jc w:val="both"/>
      </w:pPr>
      <w:r>
        <w:rPr>
          <w:rFonts w:ascii="Times New Roman"/>
          <w:b w:val="false"/>
          <w:i w:val="false"/>
          <w:color w:val="000000"/>
          <w:sz w:val="28"/>
        </w:rPr>
        <w:t>
      2. Қазақстан Республикасы Табиғи монополияларды реттеу агенттігінің Құбыржолдары және су кәрізі жүйелері саласындағы реттеу департаменті осы бұйрықты заңда белгіленген тәртіппен Қазақстан Республикасы Әділет министрлігінде мемлекеттік тіркеуді қамтамасыз етсін.</w:t>
      </w:r>
    </w:p>
    <w:bookmarkEnd w:id="4"/>
    <w:bookmarkStart w:name="z12" w:id="5"/>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(Е.О. Есіркепов) осы бұйрық Қазақстан Республикасының Әділет министрлігінде мемлекеттік тіркелгеннен кейін:</w:t>
      </w:r>
    </w:p>
    <w:bookmarkEnd w:id="5"/>
    <w:bookmarkStart w:name="z13" w:id="6"/>
    <w:p>
      <w:pPr>
        <w:spacing w:after="0"/>
        <w:ind w:left="0"/>
        <w:jc w:val="both"/>
      </w:pPr>
      <w:r>
        <w:rPr>
          <w:rFonts w:ascii="Times New Roman"/>
          <w:b w:val="false"/>
          <w:i w:val="false"/>
          <w:color w:val="000000"/>
          <w:sz w:val="28"/>
        </w:rPr>
        <w:t>
      1) оны заңнамада белгіленген тәртіппен бұқаралық ақпарат құралдарында ресми жариялауды қамтамасыз етсін;</w:t>
      </w:r>
    </w:p>
    <w:bookmarkEnd w:id="6"/>
    <w:bookmarkStart w:name="z14" w:id="7"/>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бөлемшелері мен аумақтық органдарының назарына жеткізсін.</w:t>
      </w:r>
    </w:p>
    <w:bookmarkEnd w:id="7"/>
    <w:bookmarkStart w:name="z15" w:id="8"/>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Қ.М. Смағұловқа жүктелсін.</w:t>
      </w:r>
    </w:p>
    <w:bookmarkEnd w:id="8"/>
    <w:bookmarkStart w:name="z16" w:id="9"/>
    <w:p>
      <w:pPr>
        <w:spacing w:after="0"/>
        <w:ind w:left="0"/>
        <w:jc w:val="both"/>
      </w:pPr>
      <w:r>
        <w:rPr>
          <w:rFonts w:ascii="Times New Roman"/>
          <w:b w:val="false"/>
          <w:i w:val="false"/>
          <w:color w:val="000000"/>
          <w:sz w:val="28"/>
        </w:rPr>
        <w:t>
      5. Осы бұйрық алғаш рет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1189"/>
        <w:gridCol w:w="1111"/>
      </w:tblGrid>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Алдабергенов</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министрі</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С. Мыңбаев</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20 шілде</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Б. Жәмішев</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23 шілде</w:t>
            </w:r>
          </w:p>
        </w:tc>
        <w:tc>
          <w:tcPr>
            <w:tcW w:w="1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