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6e41" w14:textId="6f86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сарапшысы біліктілігін беру үшін біліктілік емтиханын қабылдау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23 шілдедегі № 218 Бұйрығы. Қазақстан Республикасының Әділет министрлігінде 2010 жылы 23 тамызда N 6412 тіркелді. Күші жойылды - Қазақстан Республикасы Әділет министрінің 2011 жылғы 16 наурыздағы № 113 бұйрығымен.</w:t>
      </w:r>
    </w:p>
    <w:p>
      <w:pPr>
        <w:spacing w:after="0"/>
        <w:ind w:left="0"/>
        <w:jc w:val="both"/>
      </w:pPr>
      <w:r>
        <w:rPr>
          <w:rFonts w:ascii="Times New Roman"/>
          <w:b w:val="false"/>
          <w:i w:val="false"/>
          <w:color w:val="ff0000"/>
          <w:sz w:val="28"/>
        </w:rPr>
        <w:t xml:space="preserve">      Күші жойылды - ҚР Әділет министрінің 2011 жылғы 16 наурыздағы № 113 (ресми жарияланған күнінен кейін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Сот сарапшысы біліктілігін беру үшін біліктілік емтиханын қабылдау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Әділет министрінің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бұйрық оның бірінші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Ә. Аманбаев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2010 жылғы 23 шілдедегі </w:t>
      </w:r>
      <w:r>
        <w:br/>
      </w:r>
      <w:r>
        <w:rPr>
          <w:rFonts w:ascii="Times New Roman"/>
          <w:b w:val="false"/>
          <w:i w:val="false"/>
          <w:color w:val="000000"/>
          <w:sz w:val="28"/>
        </w:rPr>
        <w:t>
№ 218 бұйрығымен бекітілді</w:t>
      </w:r>
    </w:p>
    <w:bookmarkEnd w:id="1"/>
    <w:bookmarkStart w:name="z6" w:id="2"/>
    <w:p>
      <w:pPr>
        <w:spacing w:after="0"/>
        <w:ind w:left="0"/>
        <w:jc w:val="left"/>
      </w:pPr>
      <w:r>
        <w:rPr>
          <w:rFonts w:ascii="Times New Roman"/>
          <w:b/>
          <w:i w:val="false"/>
          <w:color w:val="000000"/>
        </w:rPr>
        <w:t xml:space="preserve"> 
Сот сарапшысы біліктілігін беру үшін біліктілік емтиханын қабылдау жөніндегі</w:t>
      </w:r>
      <w:r>
        <w:br/>
      </w:r>
      <w:r>
        <w:rPr>
          <w:rFonts w:ascii="Times New Roman"/>
          <w:b/>
          <w:i w:val="false"/>
          <w:color w:val="000000"/>
        </w:rPr>
        <w:t>
Нұсқаулық</w:t>
      </w:r>
    </w:p>
    <w:bookmarkEnd w:id="2"/>
    <w:bookmarkStart w:name="z7" w:id="3"/>
    <w:p>
      <w:pPr>
        <w:spacing w:after="0"/>
        <w:ind w:left="0"/>
        <w:jc w:val="both"/>
      </w:pPr>
      <w:r>
        <w:rPr>
          <w:rFonts w:ascii="Times New Roman"/>
          <w:b w:val="false"/>
          <w:i w:val="false"/>
          <w:color w:val="000000"/>
          <w:sz w:val="28"/>
        </w:rPr>
        <w:t xml:space="preserve">
      1. Осы Нұсқаулық «Қазақстан Республикасындағы сот-сараптама қызметі туралы» Қазақстан Республикасының 2010 жылғы 20 қаңтардағы Заңының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 Әділет министрлігінің біліктілік комиссиясы (бұдан әрі – Комиссия) сот сараптамасын жүргізу үшін ізденушінің кәсіби даярлық деңгейін анықтау мақсатында әзірленді.</w:t>
      </w:r>
      <w:r>
        <w:br/>
      </w:r>
      <w:r>
        <w:rPr>
          <w:rFonts w:ascii="Times New Roman"/>
          <w:b w:val="false"/>
          <w:i w:val="false"/>
          <w:color w:val="000000"/>
          <w:sz w:val="28"/>
        </w:rPr>
        <w:t>
</w:t>
      </w:r>
      <w:r>
        <w:rPr>
          <w:rFonts w:ascii="Times New Roman"/>
          <w:b w:val="false"/>
          <w:i w:val="false"/>
          <w:color w:val="000000"/>
          <w:sz w:val="28"/>
        </w:rPr>
        <w:t>
      2. Ізденушінің біліктілік емтиханын тапсыруының мақсаты, іс жүргізу заңнамасының талаптарына және сот сараптамасы саласындағы қазіргі заманғы ғылыми жетістіктерге сәйкес сот сараптамасын жоғары кәсіби деңгейде жүргізуді қамтамасыз ету үшін оның кәсіби даярлық деңгейін білу болып табылады.</w:t>
      </w:r>
      <w:r>
        <w:br/>
      </w:r>
      <w:r>
        <w:rPr>
          <w:rFonts w:ascii="Times New Roman"/>
          <w:b w:val="false"/>
          <w:i w:val="false"/>
          <w:color w:val="000000"/>
          <w:sz w:val="28"/>
        </w:rPr>
        <w:t>
</w:t>
      </w:r>
      <w:r>
        <w:rPr>
          <w:rFonts w:ascii="Times New Roman"/>
          <w:b w:val="false"/>
          <w:i w:val="false"/>
          <w:color w:val="000000"/>
          <w:sz w:val="28"/>
        </w:rPr>
        <w:t>
      3. Біліктілік емтиханын тапсыру үшін ізденуші - Қазақстан Республикасы Әділет министрлігі сот сараптамасы органының қызметкері Қазақстан Республикасы Әділет министрлігі сот сараптамасы органының кадрлық қамтамасыз ету қызметіне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жеке куәлік көшірмесін;</w:t>
      </w:r>
      <w:r>
        <w:br/>
      </w:r>
      <w:r>
        <w:rPr>
          <w:rFonts w:ascii="Times New Roman"/>
          <w:b w:val="false"/>
          <w:i w:val="false"/>
          <w:color w:val="000000"/>
          <w:sz w:val="28"/>
        </w:rPr>
        <w:t>
</w:t>
      </w:r>
      <w:r>
        <w:rPr>
          <w:rFonts w:ascii="Times New Roman"/>
          <w:b w:val="false"/>
          <w:i w:val="false"/>
          <w:color w:val="000000"/>
          <w:sz w:val="28"/>
        </w:rPr>
        <w:t>
      2) еркін нысандағы өтінішін;</w:t>
      </w:r>
      <w:r>
        <w:br/>
      </w:r>
      <w:r>
        <w:rPr>
          <w:rFonts w:ascii="Times New Roman"/>
          <w:b w:val="false"/>
          <w:i w:val="false"/>
          <w:color w:val="000000"/>
          <w:sz w:val="28"/>
        </w:rPr>
        <w:t>
</w:t>
      </w:r>
      <w:r>
        <w:rPr>
          <w:rFonts w:ascii="Times New Roman"/>
          <w:b w:val="false"/>
          <w:i w:val="false"/>
          <w:color w:val="000000"/>
          <w:sz w:val="28"/>
        </w:rPr>
        <w:t>
      3) нотариалды куәландырылған жоғары білім туралы дипломының көшірмесін (ғылыми дәрежесі мен ғылыми атағы болған жағдайда – дипломдардың көшірмесі);</w:t>
      </w:r>
      <w:r>
        <w:br/>
      </w:r>
      <w:r>
        <w:rPr>
          <w:rFonts w:ascii="Times New Roman"/>
          <w:b w:val="false"/>
          <w:i w:val="false"/>
          <w:color w:val="000000"/>
          <w:sz w:val="28"/>
        </w:rPr>
        <w:t>
</w:t>
      </w:r>
      <w:r>
        <w:rPr>
          <w:rFonts w:ascii="Times New Roman"/>
          <w:b w:val="false"/>
          <w:i w:val="false"/>
          <w:color w:val="000000"/>
          <w:sz w:val="28"/>
        </w:rPr>
        <w:t>
      4) тағылымдама жетекшісінің пікірін;</w:t>
      </w:r>
      <w:r>
        <w:br/>
      </w:r>
      <w:r>
        <w:rPr>
          <w:rFonts w:ascii="Times New Roman"/>
          <w:b w:val="false"/>
          <w:i w:val="false"/>
          <w:color w:val="000000"/>
          <w:sz w:val="28"/>
        </w:rPr>
        <w:t>
</w:t>
      </w:r>
      <w:r>
        <w:rPr>
          <w:rFonts w:ascii="Times New Roman"/>
          <w:b w:val="false"/>
          <w:i w:val="false"/>
          <w:color w:val="000000"/>
          <w:sz w:val="28"/>
        </w:rPr>
        <w:t>
      5) тағылымдамадан өту туралы есебін;</w:t>
      </w:r>
      <w:r>
        <w:br/>
      </w:r>
      <w:r>
        <w:rPr>
          <w:rFonts w:ascii="Times New Roman"/>
          <w:b w:val="false"/>
          <w:i w:val="false"/>
          <w:color w:val="000000"/>
          <w:sz w:val="28"/>
        </w:rPr>
        <w:t>
</w:t>
      </w:r>
      <w:r>
        <w:rPr>
          <w:rFonts w:ascii="Times New Roman"/>
          <w:b w:val="false"/>
          <w:i w:val="false"/>
          <w:color w:val="000000"/>
          <w:sz w:val="28"/>
        </w:rPr>
        <w:t>
      6) өмірбаянын;</w:t>
      </w:r>
      <w:r>
        <w:br/>
      </w:r>
      <w:r>
        <w:rPr>
          <w:rFonts w:ascii="Times New Roman"/>
          <w:b w:val="false"/>
          <w:i w:val="false"/>
          <w:color w:val="000000"/>
          <w:sz w:val="28"/>
        </w:rPr>
        <w:t>
</w:t>
      </w:r>
      <w:r>
        <w:rPr>
          <w:rFonts w:ascii="Times New Roman"/>
          <w:b w:val="false"/>
          <w:i w:val="false"/>
          <w:color w:val="000000"/>
          <w:sz w:val="28"/>
        </w:rPr>
        <w:t>
      7) төрт фотосуретін (3х4 өлшемде);</w:t>
      </w:r>
      <w:r>
        <w:br/>
      </w:r>
      <w:r>
        <w:rPr>
          <w:rFonts w:ascii="Times New Roman"/>
          <w:b w:val="false"/>
          <w:i w:val="false"/>
          <w:color w:val="000000"/>
          <w:sz w:val="28"/>
        </w:rPr>
        <w:t>
</w:t>
      </w:r>
      <w:r>
        <w:rPr>
          <w:rFonts w:ascii="Times New Roman"/>
          <w:b w:val="false"/>
          <w:i w:val="false"/>
          <w:color w:val="000000"/>
          <w:sz w:val="28"/>
        </w:rPr>
        <w:t>
      8) Қазақстан Республикасы Әділет министрлігі сот сараптамасы органының аумақтық бөлімшесі бастығының ұсынымын;</w:t>
      </w:r>
      <w:r>
        <w:br/>
      </w:r>
      <w:r>
        <w:rPr>
          <w:rFonts w:ascii="Times New Roman"/>
          <w:b w:val="false"/>
          <w:i w:val="false"/>
          <w:color w:val="000000"/>
          <w:sz w:val="28"/>
        </w:rPr>
        <w:t>
</w:t>
      </w:r>
      <w:r>
        <w:rPr>
          <w:rFonts w:ascii="Times New Roman"/>
          <w:b w:val="false"/>
          <w:i w:val="false"/>
          <w:color w:val="000000"/>
          <w:sz w:val="28"/>
        </w:rPr>
        <w:t>
      9) Қазақстан Республикасы Әділет министрлігі сот сараптамасы органының аумақтық бөлімшесі бастығы берген мінездемесін;</w:t>
      </w:r>
      <w:r>
        <w:br/>
      </w:r>
      <w:r>
        <w:rPr>
          <w:rFonts w:ascii="Times New Roman"/>
          <w:b w:val="false"/>
          <w:i w:val="false"/>
          <w:color w:val="000000"/>
          <w:sz w:val="28"/>
        </w:rPr>
        <w:t>
</w:t>
      </w:r>
      <w:r>
        <w:rPr>
          <w:rFonts w:ascii="Times New Roman"/>
          <w:b w:val="false"/>
          <w:i w:val="false"/>
          <w:color w:val="000000"/>
          <w:sz w:val="28"/>
        </w:rPr>
        <w:t xml:space="preserve">
      10)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Әділет министрлігі сот сараптамасы органының аумақтық бөлімшесі қызметкерлерінің кеңесінің хаттамасынан үзіндіні.</w:t>
      </w:r>
      <w:r>
        <w:br/>
      </w:r>
      <w:r>
        <w:rPr>
          <w:rFonts w:ascii="Times New Roman"/>
          <w:b w:val="false"/>
          <w:i w:val="false"/>
          <w:color w:val="000000"/>
          <w:sz w:val="28"/>
        </w:rPr>
        <w:t>
</w:t>
      </w:r>
      <w:r>
        <w:rPr>
          <w:rFonts w:ascii="Times New Roman"/>
          <w:b w:val="false"/>
          <w:i w:val="false"/>
          <w:color w:val="000000"/>
          <w:sz w:val="28"/>
        </w:rPr>
        <w:t xml:space="preserve">
      4. Қосымша сарапшылық мамандық бойынша біліктілік емтиханын тапсыру үшін ізденуші – сот-сараптама қызметін </w:t>
      </w:r>
      <w:r>
        <w:rPr>
          <w:rFonts w:ascii="Times New Roman"/>
          <w:b w:val="false"/>
          <w:i w:val="false"/>
          <w:color w:val="000000"/>
          <w:sz w:val="28"/>
        </w:rPr>
        <w:t>лицензия</w:t>
      </w:r>
      <w:r>
        <w:rPr>
          <w:rFonts w:ascii="Times New Roman"/>
          <w:b w:val="false"/>
          <w:i w:val="false"/>
          <w:color w:val="000000"/>
          <w:sz w:val="28"/>
        </w:rPr>
        <w:t xml:space="preserve"> негізінде жүзеге асыратын сот сарапшысы, сот-сараптама қызметін лицензиялау жөніндегі комиссияға келесі құжаттарды ұсынады:</w:t>
      </w:r>
      <w:r>
        <w:br/>
      </w:r>
      <w:r>
        <w:rPr>
          <w:rFonts w:ascii="Times New Roman"/>
          <w:b w:val="false"/>
          <w:i w:val="false"/>
          <w:color w:val="000000"/>
          <w:sz w:val="28"/>
        </w:rPr>
        <w:t>
</w:t>
      </w:r>
      <w:r>
        <w:rPr>
          <w:rFonts w:ascii="Times New Roman"/>
          <w:b w:val="false"/>
          <w:i w:val="false"/>
          <w:color w:val="000000"/>
          <w:sz w:val="28"/>
        </w:rPr>
        <w:t>
      1) жеке куәліктің көшірмесін;</w:t>
      </w:r>
      <w:r>
        <w:br/>
      </w:r>
      <w:r>
        <w:rPr>
          <w:rFonts w:ascii="Times New Roman"/>
          <w:b w:val="false"/>
          <w:i w:val="false"/>
          <w:color w:val="000000"/>
          <w:sz w:val="28"/>
        </w:rPr>
        <w:t>
</w:t>
      </w:r>
      <w:r>
        <w:rPr>
          <w:rFonts w:ascii="Times New Roman"/>
          <w:b w:val="false"/>
          <w:i w:val="false"/>
          <w:color w:val="000000"/>
          <w:sz w:val="28"/>
        </w:rPr>
        <w:t>
      2) еркін нысандағы өтінішін;</w:t>
      </w:r>
      <w:r>
        <w:br/>
      </w:r>
      <w:r>
        <w:rPr>
          <w:rFonts w:ascii="Times New Roman"/>
          <w:b w:val="false"/>
          <w:i w:val="false"/>
          <w:color w:val="000000"/>
          <w:sz w:val="28"/>
        </w:rPr>
        <w:t>
</w:t>
      </w:r>
      <w:r>
        <w:rPr>
          <w:rFonts w:ascii="Times New Roman"/>
          <w:b w:val="false"/>
          <w:i w:val="false"/>
          <w:color w:val="000000"/>
          <w:sz w:val="28"/>
        </w:rPr>
        <w:t>
      3) нотариалды куәландырылған жоғары білім туралы дипломының көшірмесін (ғылыми дәрежесі мен ғылыми атағы болған жағдайда – дипломдардың көшірмесі);</w:t>
      </w:r>
      <w:r>
        <w:br/>
      </w:r>
      <w:r>
        <w:rPr>
          <w:rFonts w:ascii="Times New Roman"/>
          <w:b w:val="false"/>
          <w:i w:val="false"/>
          <w:color w:val="000000"/>
          <w:sz w:val="28"/>
        </w:rPr>
        <w:t>
</w:t>
      </w:r>
      <w:r>
        <w:rPr>
          <w:rFonts w:ascii="Times New Roman"/>
          <w:b w:val="false"/>
          <w:i w:val="false"/>
          <w:color w:val="000000"/>
          <w:sz w:val="28"/>
        </w:rPr>
        <w:t>
      4) тағылымдама жетекшісінің пікірін;</w:t>
      </w:r>
      <w:r>
        <w:br/>
      </w:r>
      <w:r>
        <w:rPr>
          <w:rFonts w:ascii="Times New Roman"/>
          <w:b w:val="false"/>
          <w:i w:val="false"/>
          <w:color w:val="000000"/>
          <w:sz w:val="28"/>
        </w:rPr>
        <w:t>
</w:t>
      </w:r>
      <w:r>
        <w:rPr>
          <w:rFonts w:ascii="Times New Roman"/>
          <w:b w:val="false"/>
          <w:i w:val="false"/>
          <w:color w:val="000000"/>
          <w:sz w:val="28"/>
        </w:rPr>
        <w:t>
      5) тағылымдамадан өту туралы есебін;</w:t>
      </w:r>
      <w:r>
        <w:br/>
      </w:r>
      <w:r>
        <w:rPr>
          <w:rFonts w:ascii="Times New Roman"/>
          <w:b w:val="false"/>
          <w:i w:val="false"/>
          <w:color w:val="000000"/>
          <w:sz w:val="28"/>
        </w:rPr>
        <w:t>
</w:t>
      </w:r>
      <w:r>
        <w:rPr>
          <w:rFonts w:ascii="Times New Roman"/>
          <w:b w:val="false"/>
          <w:i w:val="false"/>
          <w:color w:val="000000"/>
          <w:sz w:val="28"/>
        </w:rPr>
        <w:t>
      6) өмірбаянын;</w:t>
      </w:r>
      <w:r>
        <w:br/>
      </w:r>
      <w:r>
        <w:rPr>
          <w:rFonts w:ascii="Times New Roman"/>
          <w:b w:val="false"/>
          <w:i w:val="false"/>
          <w:color w:val="000000"/>
          <w:sz w:val="28"/>
        </w:rPr>
        <w:t>
</w:t>
      </w:r>
      <w:r>
        <w:rPr>
          <w:rFonts w:ascii="Times New Roman"/>
          <w:b w:val="false"/>
          <w:i w:val="false"/>
          <w:color w:val="000000"/>
          <w:sz w:val="28"/>
        </w:rPr>
        <w:t>
      7) төрт фотосуретін (3х4 өлшемде)</w:t>
      </w:r>
      <w:r>
        <w:br/>
      </w:r>
      <w:r>
        <w:rPr>
          <w:rFonts w:ascii="Times New Roman"/>
          <w:b w:val="false"/>
          <w:i w:val="false"/>
          <w:color w:val="000000"/>
          <w:sz w:val="28"/>
        </w:rPr>
        <w:t>
</w:t>
      </w:r>
      <w:r>
        <w:rPr>
          <w:rFonts w:ascii="Times New Roman"/>
          <w:b w:val="false"/>
          <w:i w:val="false"/>
          <w:color w:val="000000"/>
          <w:sz w:val="28"/>
        </w:rPr>
        <w:t xml:space="preserve">
      5. Біліктілік емтиханын тапсыруға жоғары кәсіби біліміне сәйкес келетін сарапшылық мамандықты игеріп жатқан және «Қазақстан Республикасы Әділет министрлігінің сот сараптамасы органдарына алғаш жұмысқа кіретін адамдардың арнайы кәсіптік даярлықтан өту ережесін бекіту туралы» Қазақстан Республикасы Әділет министрінің 2010 жылғы 20 сәуірдегі </w:t>
      </w:r>
      <w:r>
        <w:rPr>
          <w:rFonts w:ascii="Times New Roman"/>
          <w:b w:val="false"/>
          <w:i w:val="false"/>
          <w:color w:val="000000"/>
          <w:sz w:val="28"/>
        </w:rPr>
        <w:t>№ 122 бұйрығына</w:t>
      </w:r>
      <w:r>
        <w:rPr>
          <w:rFonts w:ascii="Times New Roman"/>
          <w:b w:val="false"/>
          <w:i w:val="false"/>
          <w:color w:val="000000"/>
          <w:sz w:val="28"/>
        </w:rPr>
        <w:t xml:space="preserve"> (Нормативтік құқықтық актілерді мемлекеттік тіркеудің тізілімінде № 6211 тіркелген) сәйкес даярлықтан өткен ізденуші жіберіледі.</w:t>
      </w:r>
      <w:r>
        <w:br/>
      </w:r>
      <w:r>
        <w:rPr>
          <w:rFonts w:ascii="Times New Roman"/>
          <w:b w:val="false"/>
          <w:i w:val="false"/>
          <w:color w:val="000000"/>
          <w:sz w:val="28"/>
        </w:rPr>
        <w:t>
</w:t>
      </w:r>
      <w:r>
        <w:rPr>
          <w:rFonts w:ascii="Times New Roman"/>
          <w:b w:val="false"/>
          <w:i w:val="false"/>
          <w:color w:val="000000"/>
          <w:sz w:val="28"/>
        </w:rPr>
        <w:t>
      6. Қазақстан Республикасы Әділет министрлігі сот сараптамасы органының кадрлық қамтамасыз ету қызметі мен сот-сараптама қызметін лицензиялау жөніндегі комиссия ізденушілердің құжаттарын зерделеп және талдап, оларды Комиссияға оның отырысы басталғанға дейін он күннен кешіктірмей жібереді.</w:t>
      </w:r>
      <w:r>
        <w:br/>
      </w:r>
      <w:r>
        <w:rPr>
          <w:rFonts w:ascii="Times New Roman"/>
          <w:b w:val="false"/>
          <w:i w:val="false"/>
          <w:color w:val="000000"/>
          <w:sz w:val="28"/>
        </w:rPr>
        <w:t>
</w:t>
      </w:r>
      <w:r>
        <w:rPr>
          <w:rFonts w:ascii="Times New Roman"/>
          <w:b w:val="false"/>
          <w:i w:val="false"/>
          <w:color w:val="000000"/>
          <w:sz w:val="28"/>
        </w:rPr>
        <w:t>
      7. Біліктілік емтиханы тоқсан сайын бір рет өткізіледі.</w:t>
      </w:r>
      <w:r>
        <w:br/>
      </w:r>
      <w:r>
        <w:rPr>
          <w:rFonts w:ascii="Times New Roman"/>
          <w:b w:val="false"/>
          <w:i w:val="false"/>
          <w:color w:val="000000"/>
          <w:sz w:val="28"/>
        </w:rPr>
        <w:t>
</w:t>
      </w:r>
      <w:r>
        <w:rPr>
          <w:rFonts w:ascii="Times New Roman"/>
          <w:b w:val="false"/>
          <w:i w:val="false"/>
          <w:color w:val="000000"/>
          <w:sz w:val="28"/>
        </w:rPr>
        <w:t>
      8. Біліктілік емтиханы негізгі сарапшылық мамандығын алу кезінде екі бағыт бойынша: жалпы құқық пәндері мен сарапшылық мамандығы бойынша, ал қосымша мамандықты алу кезінде бір бағыт бойынша: сарапшылық мамандығы бойынша, ізденушінің емтихан билеттеріне ауызша жауап беру нысанында жүргізіледі.</w:t>
      </w:r>
      <w:r>
        <w:br/>
      </w:r>
      <w:r>
        <w:rPr>
          <w:rFonts w:ascii="Times New Roman"/>
          <w:b w:val="false"/>
          <w:i w:val="false"/>
          <w:color w:val="000000"/>
          <w:sz w:val="28"/>
        </w:rPr>
        <w:t>
</w:t>
      </w:r>
      <w:r>
        <w:rPr>
          <w:rFonts w:ascii="Times New Roman"/>
          <w:b w:val="false"/>
          <w:i w:val="false"/>
          <w:color w:val="000000"/>
          <w:sz w:val="28"/>
        </w:rPr>
        <w:t>
      9. Жалпы заң пәндері бойынша емтихан билеттеріне қылмыстық, қылмыстық іс жүргізу, азаматтық, азаматтық іс жүргізу құқықтары бойынша; криминалистика, сот-сараптамасының құқықтық, ғылыми және әдістемелік негіздері бойынша, сот-сараптама қызметінің ақпараттандыру және автоматтандыру негіздері бойынша төрт сұрақ кіреді.</w:t>
      </w:r>
      <w:r>
        <w:br/>
      </w:r>
      <w:r>
        <w:rPr>
          <w:rFonts w:ascii="Times New Roman"/>
          <w:b w:val="false"/>
          <w:i w:val="false"/>
          <w:color w:val="000000"/>
          <w:sz w:val="28"/>
        </w:rPr>
        <w:t>
      Сарапшылық мамандығы бойынша емтихан билеттеріне сот сараптамасының нақты бір түрі бойынша үш сұрақ кіреді.</w:t>
      </w:r>
      <w:r>
        <w:br/>
      </w:r>
      <w:r>
        <w:rPr>
          <w:rFonts w:ascii="Times New Roman"/>
          <w:b w:val="false"/>
          <w:i w:val="false"/>
          <w:color w:val="000000"/>
          <w:sz w:val="28"/>
        </w:rPr>
        <w:t>
</w:t>
      </w:r>
      <w:r>
        <w:rPr>
          <w:rFonts w:ascii="Times New Roman"/>
          <w:b w:val="false"/>
          <w:i w:val="false"/>
          <w:color w:val="000000"/>
          <w:sz w:val="28"/>
        </w:rPr>
        <w:t>
      10. Емтиханның нәтижесі бойынша Комиссия сараптаманың тиісті түрі бойынша сот сарапшысы біліктілігін беру үшін біліктілік емтиханын тапсырғаны немесе тапсырмағаны туралы шешім қабылдайды. Жалпы құқықтық пәндер бойынша үш сұраққа оң жауап болғанда және сарапшылық мамандық бойынша екі сұраққа оң жауап болған жағдайда Комиссия біліктілік емтиханын тапсырғаны туралы шешім қабылдайды.</w:t>
      </w:r>
      <w:r>
        <w:br/>
      </w:r>
      <w:r>
        <w:rPr>
          <w:rFonts w:ascii="Times New Roman"/>
          <w:b w:val="false"/>
          <w:i w:val="false"/>
          <w:color w:val="000000"/>
          <w:sz w:val="28"/>
        </w:rPr>
        <w:t>
</w:t>
      </w:r>
      <w:r>
        <w:rPr>
          <w:rFonts w:ascii="Times New Roman"/>
          <w:b w:val="false"/>
          <w:i w:val="false"/>
          <w:color w:val="000000"/>
          <w:sz w:val="28"/>
        </w:rPr>
        <w:t>
      11. Емтихан билеттеріне қанағаттанарлықсыз жауап берген кезде Комиссия ізденушінің біліктілік емтиханын тапсыра алмағандығы және сот сарапшысы біліктілігін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12. Емтихан нәтижелері емтихан тапсырған күні хабарланады және Комиссия отырысының хаттамасында көрсетіледі.</w:t>
      </w:r>
      <w:r>
        <w:br/>
      </w:r>
      <w:r>
        <w:rPr>
          <w:rFonts w:ascii="Times New Roman"/>
          <w:b w:val="false"/>
          <w:i w:val="false"/>
          <w:color w:val="000000"/>
          <w:sz w:val="28"/>
        </w:rPr>
        <w:t>
</w:t>
      </w:r>
      <w:r>
        <w:rPr>
          <w:rFonts w:ascii="Times New Roman"/>
          <w:b w:val="false"/>
          <w:i w:val="false"/>
          <w:color w:val="000000"/>
          <w:sz w:val="28"/>
        </w:rPr>
        <w:t xml:space="preserve">
      13. Сот сарапшысының біліктілігін «Қазақстан Республикасы Әділет министрлігі лицензиялайтын сот-сараптама қызметінің құрамына кіретін жұмыстар түрлерінің тізбесін бекіту туралы» Қазақстан Республикасы Әділет министрінің 2010 жылғы 20 шілдедегі </w:t>
      </w:r>
      <w:r>
        <w:rPr>
          <w:rFonts w:ascii="Times New Roman"/>
          <w:b w:val="false"/>
          <w:i w:val="false"/>
          <w:color w:val="000000"/>
          <w:sz w:val="28"/>
        </w:rPr>
        <w:t>№ 208 бұйрығына</w:t>
      </w:r>
      <w:r>
        <w:rPr>
          <w:rFonts w:ascii="Times New Roman"/>
          <w:b w:val="false"/>
          <w:i w:val="false"/>
          <w:color w:val="000000"/>
          <w:sz w:val="28"/>
        </w:rPr>
        <w:t xml:space="preserve"> (Нормативтік құқықтық актілерді мемлекеттік тіркеудің тізілімінде № 6350 тіркелген) сәйкес, Комиссия береді.</w:t>
      </w:r>
      <w:r>
        <w:br/>
      </w:r>
      <w:r>
        <w:rPr>
          <w:rFonts w:ascii="Times New Roman"/>
          <w:b w:val="false"/>
          <w:i w:val="false"/>
          <w:color w:val="000000"/>
          <w:sz w:val="28"/>
        </w:rPr>
        <w:t>
</w:t>
      </w:r>
      <w:r>
        <w:rPr>
          <w:rFonts w:ascii="Times New Roman"/>
          <w:b w:val="false"/>
          <w:i w:val="false"/>
          <w:color w:val="000000"/>
          <w:sz w:val="28"/>
        </w:rPr>
        <w:t xml:space="preserve">
      14. Комиссия он жұмыс күні ішінде, біліктілік емтиханын тапсырған ізденушіге, негізгі сарапшылық мамандығы бойынша осы Нұсқаулыққа 2-қосымшаға сәйкес нысандағы сот сараптамасын жүргізуге құқық беретін біліктілік куәлігін береді. Қосымша сарапшы мамандығын алу кезінде куәлікке қосымша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
      15. Қазақстан Республикасы Әділет министрлігінің біліктілік комиссиясының біліктілік емтиханын өткізу кезінде туындайтын дауларды апелляциялық комиссия қарастырады.</w:t>
      </w:r>
      <w:r>
        <w:br/>
      </w:r>
      <w:r>
        <w:rPr>
          <w:rFonts w:ascii="Times New Roman"/>
          <w:b w:val="false"/>
          <w:i w:val="false"/>
          <w:color w:val="000000"/>
          <w:sz w:val="28"/>
        </w:rPr>
        <w:t>
</w:t>
      </w:r>
      <w:r>
        <w:rPr>
          <w:rFonts w:ascii="Times New Roman"/>
          <w:b w:val="false"/>
          <w:i w:val="false"/>
          <w:color w:val="000000"/>
          <w:sz w:val="28"/>
        </w:rPr>
        <w:t>
      16. Комиссия теріс шешім қабылдаған жағдайда, Комиссияның біліктілік беру туралы мәселені қайта қарастыруы, алты айдан кейін бір рет рұқсат етіледі.</w:t>
      </w:r>
      <w:r>
        <w:br/>
      </w:r>
      <w:r>
        <w:rPr>
          <w:rFonts w:ascii="Times New Roman"/>
          <w:b w:val="false"/>
          <w:i w:val="false"/>
          <w:color w:val="000000"/>
          <w:sz w:val="28"/>
        </w:rPr>
        <w:t>
</w:t>
      </w:r>
      <w:r>
        <w:rPr>
          <w:rFonts w:ascii="Times New Roman"/>
          <w:b w:val="false"/>
          <w:i w:val="false"/>
          <w:color w:val="000000"/>
          <w:sz w:val="28"/>
        </w:rPr>
        <w:t>
      17. Комиссия материалдары тұрақты сақталынатын құжаттар санатына жатады.</w:t>
      </w:r>
    </w:p>
    <w:bookmarkEnd w:id="3"/>
    <w:bookmarkStart w:name="z41" w:id="4"/>
    <w:p>
      <w:pPr>
        <w:spacing w:after="0"/>
        <w:ind w:left="0"/>
        <w:jc w:val="both"/>
      </w:pPr>
      <w:r>
        <w:rPr>
          <w:rFonts w:ascii="Times New Roman"/>
          <w:b w:val="false"/>
          <w:i w:val="false"/>
          <w:color w:val="000000"/>
          <w:sz w:val="28"/>
        </w:rPr>
        <w:t xml:space="preserve">
Сот сарапшысы біліктілігін </w:t>
      </w:r>
      <w:r>
        <w:br/>
      </w:r>
      <w:r>
        <w:rPr>
          <w:rFonts w:ascii="Times New Roman"/>
          <w:b w:val="false"/>
          <w:i w:val="false"/>
          <w:color w:val="000000"/>
          <w:sz w:val="28"/>
        </w:rPr>
        <w:t xml:space="preserve">
беру үшін біліктілік    </w:t>
      </w:r>
      <w:r>
        <w:br/>
      </w:r>
      <w:r>
        <w:rPr>
          <w:rFonts w:ascii="Times New Roman"/>
          <w:b w:val="false"/>
          <w:i w:val="false"/>
          <w:color w:val="000000"/>
          <w:sz w:val="28"/>
        </w:rPr>
        <w:t xml:space="preserve">
емтиханын қабылдау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нысан</w:t>
      </w:r>
    </w:p>
    <w:bookmarkStart w:name="z42" w:id="5"/>
    <w:p>
      <w:pPr>
        <w:spacing w:after="0"/>
        <w:ind w:left="0"/>
        <w:jc w:val="left"/>
      </w:pPr>
      <w:r>
        <w:rPr>
          <w:rFonts w:ascii="Times New Roman"/>
          <w:b/>
          <w:i w:val="false"/>
          <w:color w:val="000000"/>
        </w:rPr>
        <w:t xml:space="preserve"> 
Қазақстан Республикасы Әділет министрлігі сот сараптамасы органының аумақтық бөлімшесі қызметкерлерінің кеңесінің</w:t>
      </w:r>
      <w:r>
        <w:br/>
      </w:r>
      <w:r>
        <w:rPr>
          <w:rFonts w:ascii="Times New Roman"/>
          <w:b/>
          <w:i w:val="false"/>
          <w:color w:val="000000"/>
        </w:rPr>
        <w:t>
ХАТТАМАСЫНАН ҮЗІНДІ</w:t>
      </w:r>
    </w:p>
    <w:bookmarkEnd w:id="5"/>
    <w:p>
      <w:pPr>
        <w:spacing w:after="0"/>
        <w:ind w:left="0"/>
        <w:jc w:val="both"/>
      </w:pPr>
      <w:r>
        <w:rPr>
          <w:rFonts w:ascii="Times New Roman"/>
          <w:b w:val="false"/>
          <w:i w:val="false"/>
          <w:color w:val="000000"/>
          <w:sz w:val="28"/>
        </w:rPr>
        <w:t>______________ қ.                           «___» ________ 20__ ж.</w:t>
      </w:r>
    </w:p>
    <w:p>
      <w:pPr>
        <w:spacing w:after="0"/>
        <w:ind w:left="0"/>
        <w:jc w:val="both"/>
      </w:pPr>
      <w:r>
        <w:rPr>
          <w:rFonts w:ascii="Times New Roman"/>
          <w:b/>
          <w:i w:val="false"/>
          <w:color w:val="000000"/>
          <w:sz w:val="28"/>
        </w:rPr>
        <w:t>Қатысқандар:</w:t>
      </w:r>
      <w:r>
        <w:br/>
      </w:r>
      <w:r>
        <w:rPr>
          <w:rFonts w:ascii="Times New Roman"/>
          <w:b w:val="false"/>
          <w:i w:val="false"/>
          <w:color w:val="000000"/>
          <w:sz w:val="28"/>
        </w:rPr>
        <w:t>
</w:t>
      </w:r>
      <w:r>
        <w:rPr>
          <w:rFonts w:ascii="Times New Roman"/>
          <w:b/>
          <w:i w:val="false"/>
          <w:color w:val="000000"/>
          <w:sz w:val="28"/>
        </w:rPr>
        <w:t>Күн тәртібі:</w:t>
      </w:r>
      <w:r>
        <w:br/>
      </w:r>
      <w:r>
        <w:rPr>
          <w:rFonts w:ascii="Times New Roman"/>
          <w:b w:val="false"/>
          <w:i w:val="false"/>
          <w:color w:val="000000"/>
          <w:sz w:val="28"/>
        </w:rPr>
        <w:t>
      ______________________________ сараптама (лық) мамандығы (тары)</w:t>
      </w:r>
      <w:r>
        <w:br/>
      </w:r>
      <w:r>
        <w:rPr>
          <w:rFonts w:ascii="Times New Roman"/>
          <w:b w:val="false"/>
          <w:i w:val="false"/>
          <w:color w:val="000000"/>
          <w:sz w:val="28"/>
        </w:rPr>
        <w:t>
       (мамандықтың коды мен атауы)</w:t>
      </w:r>
      <w:r>
        <w:br/>
      </w:r>
      <w:r>
        <w:rPr>
          <w:rFonts w:ascii="Times New Roman"/>
          <w:b w:val="false"/>
          <w:i w:val="false"/>
          <w:color w:val="000000"/>
          <w:sz w:val="28"/>
        </w:rPr>
        <w:t>
бойынша алғашқы/қосымша дайындықтан өтіп жатқан ізденуші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біліктілік емтиханын тапсыруға даярлық дәрежесі туралы мәселені талқылау.</w:t>
      </w:r>
      <w:r>
        <w:br/>
      </w:r>
      <w:r>
        <w:rPr>
          <w:rFonts w:ascii="Times New Roman"/>
          <w:b w:val="false"/>
          <w:i w:val="false"/>
          <w:color w:val="000000"/>
          <w:sz w:val="28"/>
        </w:rPr>
        <w:t>
</w:t>
      </w:r>
      <w:r>
        <w:rPr>
          <w:rFonts w:ascii="Times New Roman"/>
          <w:b/>
          <w:i w:val="false"/>
          <w:color w:val="000000"/>
          <w:sz w:val="28"/>
        </w:rPr>
        <w:t xml:space="preserve">Ізденуші </w:t>
      </w:r>
      <w:r>
        <w:rPr>
          <w:rFonts w:ascii="Times New Roman"/>
          <w:b w:val="false"/>
          <w:i w:val="false"/>
          <w:color w:val="000000"/>
          <w:sz w:val="28"/>
        </w:rPr>
        <w:t>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алғашқы/қосымша __________________________ сараптама мамандығын</w:t>
      </w:r>
      <w:r>
        <w:br/>
      </w:r>
      <w:r>
        <w:rPr>
          <w:rFonts w:ascii="Times New Roman"/>
          <w:b w:val="false"/>
          <w:i w:val="false"/>
          <w:color w:val="000000"/>
          <w:sz w:val="28"/>
        </w:rPr>
        <w:t>
               (мамандықтың коды мен атауы)</w:t>
      </w:r>
      <w:r>
        <w:br/>
      </w:r>
      <w:r>
        <w:rPr>
          <w:rFonts w:ascii="Times New Roman"/>
          <w:b w:val="false"/>
          <w:i w:val="false"/>
          <w:color w:val="000000"/>
          <w:sz w:val="28"/>
        </w:rPr>
        <w:t>
игергендігі жөніндегі есебін;</w:t>
      </w:r>
      <w:r>
        <w:br/>
      </w:r>
      <w:r>
        <w:rPr>
          <w:rFonts w:ascii="Times New Roman"/>
          <w:b w:val="false"/>
          <w:i w:val="false"/>
          <w:color w:val="000000"/>
          <w:sz w:val="28"/>
        </w:rPr>
        <w:t>
</w:t>
      </w:r>
      <w:r>
        <w:rPr>
          <w:rFonts w:ascii="Times New Roman"/>
          <w:b/>
          <w:i w:val="false"/>
          <w:color w:val="000000"/>
          <w:sz w:val="28"/>
        </w:rPr>
        <w:t xml:space="preserve">Бас сарапшы _________________: </w:t>
      </w:r>
      <w:r>
        <w:rPr>
          <w:rFonts w:ascii="Times New Roman"/>
          <w:b w:val="false"/>
          <w:i w:val="false"/>
          <w:color w:val="000000"/>
          <w:sz w:val="28"/>
        </w:rPr>
        <w:t xml:space="preserve">ізденуші ___________________ </w:t>
      </w:r>
      <w:r>
        <w:br/>
      </w:r>
      <w:r>
        <w:rPr>
          <w:rFonts w:ascii="Times New Roman"/>
          <w:b w:val="false"/>
          <w:i w:val="false"/>
          <w:color w:val="000000"/>
          <w:sz w:val="28"/>
        </w:rPr>
        <w:t>
                  (Т.А.Ә.)                        (Т.А.Ә.)</w:t>
      </w:r>
      <w:r>
        <w:br/>
      </w:r>
      <w:r>
        <w:rPr>
          <w:rFonts w:ascii="Times New Roman"/>
          <w:b w:val="false"/>
          <w:i w:val="false"/>
          <w:color w:val="000000"/>
          <w:sz w:val="28"/>
        </w:rPr>
        <w:t>
дайындық дәрежесі туралы тағылымдама жетекшісі ретіндегі пікірін;</w:t>
      </w:r>
      <w:r>
        <w:rPr>
          <w:rFonts w:ascii="Times New Roman"/>
          <w:b/>
          <w:i w:val="false"/>
          <w:color w:val="000000"/>
          <w:sz w:val="28"/>
        </w:rPr>
        <w:t>Аумақтық бөлімше басшысының</w:t>
      </w:r>
      <w:r>
        <w:rPr>
          <w:rFonts w:ascii="Times New Roman"/>
          <w:b w:val="false"/>
          <w:i w:val="false"/>
          <w:color w:val="000000"/>
          <w:sz w:val="28"/>
        </w:rPr>
        <w:t xml:space="preserve"> ізденуші _______________________ </w:t>
      </w:r>
      <w:r>
        <w:br/>
      </w:r>
      <w:r>
        <w:rPr>
          <w:rFonts w:ascii="Times New Roman"/>
          <w:b w:val="false"/>
          <w:i w:val="false"/>
          <w:color w:val="000000"/>
          <w:sz w:val="28"/>
        </w:rPr>
        <w:t>
                                                  (Т.А.Ә.)</w:t>
      </w:r>
      <w:r>
        <w:br/>
      </w:r>
      <w:r>
        <w:rPr>
          <w:rFonts w:ascii="Times New Roman"/>
          <w:b w:val="false"/>
          <w:i w:val="false"/>
          <w:color w:val="000000"/>
          <w:sz w:val="28"/>
        </w:rPr>
        <w:t xml:space="preserve">
жүргізген дайындығы мен біліктілік емтиханын тапсыруға даярлығы туралы </w:t>
      </w:r>
      <w:r>
        <w:rPr>
          <w:rFonts w:ascii="Times New Roman"/>
          <w:b/>
          <w:i w:val="false"/>
          <w:color w:val="000000"/>
          <w:sz w:val="28"/>
        </w:rPr>
        <w:t>тыңдады.___________________________________________</w:t>
      </w:r>
      <w:r>
        <w:br/>
      </w:r>
      <w:r>
        <w:rPr>
          <w:rFonts w:ascii="Times New Roman"/>
          <w:b w:val="false"/>
          <w:i w:val="false"/>
          <w:color w:val="000000"/>
          <w:sz w:val="28"/>
        </w:rPr>
        <w:t>
</w:t>
      </w:r>
      <w:r>
        <w:rPr>
          <w:rFonts w:ascii="Times New Roman"/>
          <w:b/>
          <w:i w:val="false"/>
          <w:color w:val="000000"/>
          <w:sz w:val="28"/>
        </w:rPr>
        <w:t xml:space="preserve">Ізденуші </w:t>
      </w:r>
      <w:r>
        <w:rPr>
          <w:rFonts w:ascii="Times New Roman"/>
          <w:b w:val="false"/>
          <w:i w:val="false"/>
          <w:color w:val="000000"/>
          <w:sz w:val="28"/>
        </w:rPr>
        <w:t>_______________________: ____________________________</w:t>
      </w:r>
      <w:r>
        <w:br/>
      </w:r>
      <w:r>
        <w:rPr>
          <w:rFonts w:ascii="Times New Roman"/>
          <w:b w:val="false"/>
          <w:i w:val="false"/>
          <w:color w:val="000000"/>
          <w:sz w:val="28"/>
        </w:rPr>
        <w:t>
                 (Т.А.Ә.)          (мамандықтың коды мен атауы)</w:t>
      </w:r>
      <w:r>
        <w:br/>
      </w:r>
      <w:r>
        <w:rPr>
          <w:rFonts w:ascii="Times New Roman"/>
          <w:b w:val="false"/>
          <w:i w:val="false"/>
          <w:color w:val="000000"/>
          <w:sz w:val="28"/>
        </w:rPr>
        <w:t>
______________________________ сараптама (лық) мамандығы (тары)</w:t>
      </w:r>
    </w:p>
    <w:p>
      <w:pPr>
        <w:spacing w:after="0"/>
        <w:ind w:left="0"/>
        <w:jc w:val="both"/>
      </w:pPr>
      <w:r>
        <w:rPr>
          <w:rFonts w:ascii="Times New Roman"/>
          <w:b w:val="false"/>
          <w:i w:val="false"/>
          <w:color w:val="000000"/>
          <w:sz w:val="28"/>
        </w:rPr>
        <w:t xml:space="preserve">бойынша біліктілік емтиханын тапсыруға жіберуге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сот сараптамасы органы</w:t>
      </w:r>
      <w:r>
        <w:br/>
      </w:r>
      <w:r>
        <w:rPr>
          <w:rFonts w:ascii="Times New Roman"/>
          <w:b w:val="false"/>
          <w:i w:val="false"/>
          <w:color w:val="000000"/>
          <w:sz w:val="28"/>
        </w:rPr>
        <w:t>
      аумақтық бөлімшесінің</w:t>
      </w:r>
      <w:r>
        <w:br/>
      </w:r>
      <w:r>
        <w:rPr>
          <w:rFonts w:ascii="Times New Roman"/>
          <w:b w:val="false"/>
          <w:i w:val="false"/>
          <w:color w:val="000000"/>
          <w:sz w:val="28"/>
        </w:rPr>
        <w:t>
      бастығы</w:t>
      </w:r>
    </w:p>
    <w:bookmarkStart w:name="z43" w:id="6"/>
    <w:p>
      <w:pPr>
        <w:spacing w:after="0"/>
        <w:ind w:left="0"/>
        <w:jc w:val="both"/>
      </w:pPr>
      <w:r>
        <w:rPr>
          <w:rFonts w:ascii="Times New Roman"/>
          <w:b w:val="false"/>
          <w:i w:val="false"/>
          <w:color w:val="000000"/>
          <w:sz w:val="28"/>
        </w:rPr>
        <w:t xml:space="preserve">
Сот сарапшысы біліктілігін </w:t>
      </w:r>
      <w:r>
        <w:br/>
      </w:r>
      <w:r>
        <w:rPr>
          <w:rFonts w:ascii="Times New Roman"/>
          <w:b w:val="false"/>
          <w:i w:val="false"/>
          <w:color w:val="000000"/>
          <w:sz w:val="28"/>
        </w:rPr>
        <w:t xml:space="preserve">
беру үшін біліктілік    </w:t>
      </w:r>
      <w:r>
        <w:br/>
      </w:r>
      <w:r>
        <w:rPr>
          <w:rFonts w:ascii="Times New Roman"/>
          <w:b w:val="false"/>
          <w:i w:val="false"/>
          <w:color w:val="000000"/>
          <w:sz w:val="28"/>
        </w:rPr>
        <w:t xml:space="preserve">
емтиханын қабылдау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РЕСПУБЛИКАСЫНЫҢ ӘДІЛЕТ МИНИСТРЛІГІ СОТ САРАПТАМАСЫН ЖҮРГІЗУГЕ ҚҰҚЫҚ</w:t>
      </w:r>
      <w:r>
        <w:br/>
      </w:r>
      <w:r>
        <w:rPr>
          <w:rFonts w:ascii="Times New Roman"/>
          <w:b/>
          <w:i w:val="false"/>
          <w:color w:val="000000"/>
        </w:rPr>
        <w:t>
БЕРЕТІН БІЛІКТІЛІК КУӘЛІГІ № ______</w:t>
      </w:r>
    </w:p>
    <w:p>
      <w:pPr>
        <w:spacing w:after="0"/>
        <w:ind w:left="0"/>
        <w:jc w:val="both"/>
      </w:pPr>
      <w:r>
        <w:rPr>
          <w:rFonts w:ascii="Times New Roman"/>
          <w:b w:val="false"/>
          <w:i w:val="false"/>
          <w:color w:val="000000"/>
          <w:sz w:val="28"/>
        </w:rPr>
        <w:t>Осы куәлік ___________________________________________</w:t>
      </w:r>
      <w:r>
        <w:br/>
      </w:r>
      <w:r>
        <w:rPr>
          <w:rFonts w:ascii="Times New Roman"/>
          <w:b w:val="false"/>
          <w:i w:val="false"/>
          <w:color w:val="000000"/>
          <w:sz w:val="28"/>
        </w:rPr>
        <w:t>
    __________________________________________________ берілді:</w:t>
      </w:r>
      <w:r>
        <w:br/>
      </w:r>
      <w:r>
        <w:rPr>
          <w:rFonts w:ascii="Times New Roman"/>
          <w:b w:val="false"/>
          <w:i w:val="false"/>
          <w:color w:val="000000"/>
          <w:sz w:val="28"/>
        </w:rPr>
        <w:t>
(А.Т.Ә.)</w:t>
      </w:r>
    </w:p>
    <w:p>
      <w:pPr>
        <w:spacing w:after="0"/>
        <w:ind w:left="0"/>
        <w:jc w:val="both"/>
      </w:pPr>
      <w:r>
        <w:rPr>
          <w:rFonts w:ascii="Times New Roman"/>
          <w:b w:val="false"/>
          <w:i w:val="false"/>
          <w:color w:val="000000"/>
          <w:sz w:val="28"/>
        </w:rPr>
        <w:t>      себебі, оған Қазақстан Республикасы Әділет министрлігінің біліктілік комиссиясының «___» _____ 20__ ж. шешімімен 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сарапшылық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М.О.                                  БІЛІКТІЛІК</w:t>
      </w:r>
      <w:r>
        <w:br/>
      </w:r>
      <w:r>
        <w:rPr>
          <w:rFonts w:ascii="Times New Roman"/>
          <w:b w:val="false"/>
          <w:i w:val="false"/>
          <w:color w:val="000000"/>
          <w:sz w:val="28"/>
        </w:rPr>
        <w:t>
                                            КОМИССИЯСЫНЫҢ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Астана қ. «___» _____ 20____ж.           Тіркеу № _____</w:t>
      </w:r>
    </w:p>
    <w:bookmarkStart w:name="z44" w:id="7"/>
    <w:p>
      <w:pPr>
        <w:spacing w:after="0"/>
        <w:ind w:left="0"/>
        <w:jc w:val="both"/>
      </w:pPr>
      <w:r>
        <w:rPr>
          <w:rFonts w:ascii="Times New Roman"/>
          <w:b w:val="false"/>
          <w:i w:val="false"/>
          <w:color w:val="000000"/>
          <w:sz w:val="28"/>
        </w:rPr>
        <w:t xml:space="preserve">
Сот сарапшысы біліктілігін </w:t>
      </w:r>
      <w:r>
        <w:br/>
      </w:r>
      <w:r>
        <w:rPr>
          <w:rFonts w:ascii="Times New Roman"/>
          <w:b w:val="false"/>
          <w:i w:val="false"/>
          <w:color w:val="000000"/>
          <w:sz w:val="28"/>
        </w:rPr>
        <w:t xml:space="preserve">
беру үшін біліктілік     </w:t>
      </w:r>
      <w:r>
        <w:br/>
      </w:r>
      <w:r>
        <w:rPr>
          <w:rFonts w:ascii="Times New Roman"/>
          <w:b w:val="false"/>
          <w:i w:val="false"/>
          <w:color w:val="000000"/>
          <w:sz w:val="28"/>
        </w:rPr>
        <w:t xml:space="preserve">
емтиханын қабылдау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______ Біліктілік куәлігіне қосымша</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(А.Т.Ә.)</w:t>
      </w:r>
    </w:p>
    <w:p>
      <w:pPr>
        <w:spacing w:after="0"/>
        <w:ind w:left="0"/>
        <w:jc w:val="both"/>
      </w:pPr>
      <w:r>
        <w:rPr>
          <w:rFonts w:ascii="Times New Roman"/>
          <w:b w:val="false"/>
          <w:i w:val="false"/>
          <w:color w:val="000000"/>
          <w:sz w:val="28"/>
        </w:rPr>
        <w:t>Қазақстан Республикасы Әділет министрлігінің біліктілік комиссиясының «___» _____ 20__ ж. шешімімен 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сарапшылық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М.О.                                  БІЛІКТІЛІК</w:t>
      </w:r>
      <w:r>
        <w:br/>
      </w:r>
      <w:r>
        <w:rPr>
          <w:rFonts w:ascii="Times New Roman"/>
          <w:b w:val="false"/>
          <w:i w:val="false"/>
          <w:color w:val="000000"/>
          <w:sz w:val="28"/>
        </w:rPr>
        <w:t>
                                            КОМИССИЯСЫНЫҢ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Астана қ. «___» _____ 20____ж.           Тіркеу №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