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7389" w14:textId="9777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"Сақтандыру (қайта сақтандыру) ұйымының шығындылықты сипаттайтын коэффициенттерін есептеу ережесін бекіту туралы" 2006 жылғы 25 наурыздағы № 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2010 жылғы 15 шілдедегі № 106 Қаулысы. Қазақстан Республикасы Әділет министрлігінде 2010 жылғы 11 тамызда Нормативтік құқықтық кесімдерді мемлекеттік тіркеудің тізіліміне N 6381 болып енгізілді. Күші жойылды - Қазақстан Республикасы Ұлттық Банкі Басқармасының 2015 жылғы 19 желтоқсандағы № 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Қазақстан Республикасы Қаржы нарығын және қаржы ұйымдарын реттеу мен қадағалау агенттігінің (бұдан әрі - Агенттік) нормативтік құқықтық актілерін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«Сақтандыру (қайта сақтандыру) ұйымының шығындылықты сипаттайтын коэффициенттерін есептеу ережесін бекіту туралы» 2006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83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4218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Сақтандыру (қайта сақтандыру) ұйымының шығындылықты сипаттайтын коэффициенттерін есептеу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Ережелерде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еңбек сіңірілген сақтандыру сыйлықақысы - сақтандыру полисінің қолдану мерзімінің уақыты өткен бөлігіне қатысты сақтандыру сыйлықақысының бөлігі;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полистік жыл - сақтандыру полисінің қолданылу мерзімі басталған күн мен қолданылу мерзімі аяқталған күн арасындағы кезең;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реттеуге арналған шығыстар - сақтандыру төлемдерін жүзеге асырумен байланысты бағалаушылар қызметі мен заң қызметін сатып алу бойынша сақтандыру (қайта сақтандыру) ұйымының қосымша шығыстарының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еңбек сіңірілген сақтандыру сыйлықақысы - сақтандыру полисінің қолдану мерзімінің уақыты өткен бөлігіне қатысты қайта сақтандырушының үлесі ескерілмеген сақтандыру сыйлықақысының бөлігі;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төлемдердің таза сомасы - қайта сақтандырушының үлесі ескерілмеген сақтандыру төлемдерінің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шеккен шығындар - сақтандыру төлемдері, реттеуге арналған шығыстар, сондай-ақ есептеу кезеңіндегі шығындар резервтеріндегі өзгерістер;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шығындар резервтеріндегі өзгерістердің таза сомасы - қайта сақтандырушының үлесі ескерілмеген шығындар резервтеріндегі өзгерістер;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шығыстар - комиссиялық сыйақыны төлеу, бюджетке салықтарды және басқа міндетті төлемдерді төлеу, «Сақтандыру төлемдеріне кепілдік беру қоры» АҚ-на жарналарды төлеу бойынша шығыстар, реттеуге жұмсалатын шығыстарды қоспағанда әкімшілік және басқа шығыстар.»;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«қол қойылған сыйлықақылар мөлшеріне» деген сөздер «таза еңбекпен өтелген сақтандыру сыйлықақылары сомасына»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«Қол қойылған» деген сөздер «Таза еңбекпен өтелген сақтандыру»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Әділет министрлігінде мемлекеттік тіркеуден еткен күннен бастап он төрт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Сақтандыру нарығының субъектілерін және басқа қаржы ұйымдарын қадағалау департаменті (Д.Ш. Қарақұлова):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Республикасының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 күнінен бастап он күндік мерзімде осы қаулыны Агенттіктің мүдделі бөлімшелеріне, «Қазақстан қаржыгерлерінің қауымдастығы» заңды тұлғалар бірлестігіне мәлімет үшін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 Төрайымының қызметі (А.Ә. Кенже)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бұқаралық ақпарат құралдарында осы қаулыны жариялау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А.Ө. Алдамбергенге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Қожахметов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қаржы ұйымдарын реттеу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агенттігі Басқармасының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шілдедегі № 106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«Сақтандыру (қайта сақтандыру)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шығындылықты сипаттайтын коэффициенттерін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есептеу ережесіне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(қайта сақтандыру) ұйымының қиыстырылған коэффициентін есептеу туралы есеп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(сақтандыру (қайта сақтандыру) ұйымының атауы)</w:t>
      </w:r>
      <w:r>
        <w:br/>
      </w:r>
      <w:r>
        <w:rPr>
          <w:rFonts w:ascii="Times New Roman"/>
          <w:b/>
          <w:i w:val="false"/>
          <w:color w:val="000000"/>
        </w:rPr>
        <w:t>
20__жылғы «1»____жағдай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32"/>
        <w:gridCol w:w="632"/>
        <w:gridCol w:w="656"/>
        <w:gridCol w:w="656"/>
        <w:gridCol w:w="656"/>
        <w:gridCol w:w="657"/>
        <w:gridCol w:w="657"/>
        <w:gridCol w:w="657"/>
        <w:gridCol w:w="542"/>
        <w:gridCol w:w="1906"/>
        <w:gridCol w:w="1120"/>
        <w:gridCol w:w="938"/>
        <w:gridCol w:w="1148"/>
        <w:gridCol w:w="1148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сыныптарының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өтелген сақтандыру сыйлықақылары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резервтеріндегі өзгерістер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Реттеуге арналған шығыстар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 стар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сақтандырушының үлесі ескерілген шығындардың көрсеткіші, % ((5)+(7)+(9))/(3)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сақтандырушының үлесі ескерілмеген шығындардың көрсеткіші, % ((6)+(8)+ (9))/(4)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Шығындардың көрсеткіші, % (10)/(4)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сақтандырушының үлесі ескерілген құрама коэффициент, % (11)+(13)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сақтандырушының үлесі ескерілмеген құрама коэффициент, % (12)+(13)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өтелген сыйлықақылардың таза сомасы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дердің таза сомасы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резервтеріндегі өзгерістердің таза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 иелерінің азаматтық-құқықтық жауапкершілігі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тасымалдаушының жолаушылар алдындағы азаматтық-құқықтық жауапкершілігі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шаруашылығындағы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нотариустардың азаматтық-құқықтық жауапкершілігін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ұйымдардың азаматтық-құқықтық жауапкершілігі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туроператордың және турагенттің азаматтық-құқықтық жауапкершілігі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үшінші тұлғаға зиян келтіру қаупімен байланысты болатын объект иелерінің азаматтық-құқықтық жауапкершілігі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 еңбек (қызмет) міндеттерін атқарған кезде оның өмірі мен денсаулығына зиян келтіргені үшін жұмыс берушінің азаматтық-құқықтық жауапкершілігі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сақтандыру түрлері (сыныптары)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Ерікті жеке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өмірді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аннуитеттік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өмірдегі белгілі бір жағдайдың болуын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сақтанушының сақтандырушыны инвестициялық кіріспе қатысуымен өмірді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жазатайым жағдайлардан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аурулардан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сақтандыру түрлері (сыныптары)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Ерікті мүліктік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жүктерді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есептің 3.1-3.5-тармақтар қоспағанда, мүлікті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иелерінің азаматтық-құқықтық жауапкершілігін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 иелерінің азаматтық-құқықтық жауапкершілігін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көлік иелерінің азаматтық-құқықтық жауапкершілігін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есептің 3.7-3.9-тармақтарда көрсетілген сыныптарды қоспағандағы, азаматтық-құқықтық жауапкершілікті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заемдарды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кепілдіктер мен кепілдемелерді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қаржылық шығындардан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шығыстарын сақтандыру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сақтандыру түрлері (сыныптары)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портфелінің барлығы бойынша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немесе есепке қол қоюға уәкілетті тұлға ____ күні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Актуарий ___________ күні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немесе есепке қол қоюға уәкілетті тұлға ____ күні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 _______ күні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 орны»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