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ffd3" w14:textId="c10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"Қазақстан Республикасы Ұлттық қорының активтерін сыртқы басқарушылардың таңдау ережесін бекіту туралы" 2006 жылғы 25 шілдедегі № 66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 Төрағасының 2010 жылғы 21 мамырдағы № 43 Қаулысы. Қазақстан Республикасы Әділет министрлігінде 2010 жылғы 3 шілдеде Нормативтік құқықтық кесімдерді мемлекеттік тіркеудің тізіліміне N 6323 болып енгізілді. Күші жойылды - Қазақстан Республикасы Ұлттық Банкі Басқармасының 2016 жылғы 30 мамырдағы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сыртқы басқарушыларды таңдау үдерісін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Республикасының Ұлттық Банкі Басқармасының «Қазақстан Республикасы Ұлттық қорының активтерін сыртқы басқарушыларды таңдау ережесін бекіту туралы» 2006 жылғы 25 шілдедегі№ 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4360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активтерін сыртқы басқарушыларды таңдау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10-4-тармақтармен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«10-3. Мандат - белгілі бір инвестициялық сипаттамалары бар портфель.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Мамандандырылған мандат - басқару стильдерін әртараптандыру және сыртқы басқарушылар арасында теріс байланыс орнату мақсатында берілетін мандат.»;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Уәкілетті бөлімше осы Ереженің 19-1 және 19-2-тармақтарында белгіленген сыртқы басқарушыларды таңдаудың міндетті критерийлерін ескере отырып, келіп түскен барлық ұсыныстарға салыстырмалы талдау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сыртқы басқарушы міндетті критерийлерді қанағаттандырған жағдайда, ұсыныс одан әрі қаралады және осы Ереженің 2-қосымшасына сәйкес бағалау критерийлері бойынша салыстырмалы талдау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Ереженің 19-1 және 19-2-тармақтарында белгіленген критерийлерді қанағаттандырмайтын компания Ұлттық Банк Басқармасының шешімі бойынша сыртқы басқарушы ретінде бекітілуі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басқарушының ұсынысын бағалау тәртібі осы Ереженің 3-қосымшасында келтірілген.»;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19-2-тармақтармен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Бір сыртқы басқарушыға берілетін активтердің көлемі 100 миллион АҚШ доллары баламасынан асатын мандаттар үшін міндетті критерийлер: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Қордың активтерін инвестициялау болжанып отырған қаржы құралдарымен кемінде 10 жыл жұмыс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басқарудағы активтердің мөлшері: сыртқы басқарушының басқаруында клиенттердің кемінде 25 (жиырма бес) миллиард АҚШ долларына балама жиынтық активтері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қарастырылып отырған мандат түрі бойынша басқарудағы активтердің мөлшері: қарастырылып отырған мандат түрі бойынша сыртқы басқарушыда клиенттердің кемінде 1 (бір) миллиард АҚШ долларына балама жиынтық активтері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19-2. Бір сыртқы басқарушыға берілетін активтердің көлемі 100 миллион АҚШ доллары баламасынан аспайтын мамандандырылған мандаттар үшін міндетті критерийлер: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Қордың активтерін инвестициялау болжанып отырған қаржы құралдарымен кемінде 5 жыл жұмыс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басқарудағы активтердің мөлшері: клиенттердің басқарудағы жиынтық активтерінің мөлшері кемінде 1 (бір) миллиард АҚШ доллары болуы тиіс балама құралдар мандаттары бойынша сыртқы басқарушыларды қоспағанда, сыртқы басқарушының басқаруында клиенттердің кемінде 5 (бес) миллиард АҚШ долларына балама жиынтық активтері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қарастырылып отырған мандат түрі бойынша басқарудағы активтердің мөлшері: қарастырылып отырған мандат түрі бойынша сыртқы басқарушыда клиенттердің кемінде 500 (бес жүз) миллион АҚШ долларына балама жиынтық активтері болуы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сөйлемі «Әрбір сыртқы басқарушы» деген сөздерден кейін «Ұлттық Банк Басқармасының шешімімен 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«Өкілетті өкіл» деген сөздер «Ұлттық Банк Басқармасы не Өкілетті өкіл»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«Уәкілетті бөлімше» деген сөздерден кейін «Ұлттық Банк Басқармасының шешімі 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Осы Тарауда белгіленген талаптар 26-тармақтың 6) тармақшасын қоспағанда, сыртқы транзиттік басқарушы сыртқы транзиттік басқаруды жүзеге асырған кезде Ұлттық Банк және сыртқы транзиттік басқарушы арасында туындайтын қатынастарға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«ережесі» деген сөз «тәртібі»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(Өртембаев А.Қ.) бірлесіп осы қаулыны Қазақстан Республикасының Әділет министрлігінде мемлекеттік тіркеуден өткізу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өткізген күннен бастап он күндік мерзімде осы қаулыны Қазақстан Республикасының Қаржы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Б.А. Әлжановқа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