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43ae5" w14:textId="3b43a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сараптамасы зерттеулерінің әдістемелерін әзірлеу, байқаудан өткізу және енгізу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2010 жылғы 20 сәуірдегі № 124 Бұйрығы. Қазақстан Республикасы Әділет министрлігінде 2010 жылғы 6 мамырда Нормативтік құқықтық кесімдерді мемлекеттік тіркеудің тізіліміне N 6210 болып енгізілді. Күші жойылды - Қазақстан Республикасы Әділет министрінің м.а. 2015 жылы 30 наурыздағы № 188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30.03.2015 </w:t>
      </w:r>
      <w:r>
        <w:rPr>
          <w:rFonts w:ascii="Times New Roman"/>
          <w:b w:val="false"/>
          <w:i w:val="false"/>
          <w:color w:val="ff0000"/>
          <w:sz w:val="28"/>
        </w:rPr>
        <w:t>№ 188</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w:t>
      </w:r>
    </w:p>
    <w:bookmarkStart w:name="z2" w:id="0"/>
    <w:p>
      <w:pPr>
        <w:spacing w:after="0"/>
        <w:ind w:left="0"/>
        <w:jc w:val="both"/>
      </w:pPr>
      <w:r>
        <w:rPr>
          <w:rFonts w:ascii="Times New Roman"/>
          <w:b w:val="false"/>
          <w:i w:val="false"/>
          <w:color w:val="000000"/>
          <w:sz w:val="28"/>
        </w:rPr>
        <w:t>      «Қазақстан Республикасындағы сот-сараптама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Сот сараптамасы зерттеулерінің әдістемелерін әзірлеу, байқаудан өткізу және енгізу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жетекшілік ететін Әділет вице-министріне жүктелсін.</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Р. Түсіпбеков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2010 жылғы 20 сәуірдегі</w:t>
      </w:r>
      <w:r>
        <w:br/>
      </w:r>
      <w:r>
        <w:rPr>
          <w:rFonts w:ascii="Times New Roman"/>
          <w:b w:val="false"/>
          <w:i w:val="false"/>
          <w:color w:val="000000"/>
          <w:sz w:val="28"/>
        </w:rPr>
        <w:t xml:space="preserve">
№ 124 бұйрығымен    </w:t>
      </w:r>
      <w:r>
        <w:br/>
      </w:r>
      <w:r>
        <w:rPr>
          <w:rFonts w:ascii="Times New Roman"/>
          <w:b w:val="false"/>
          <w:i w:val="false"/>
          <w:color w:val="000000"/>
          <w:sz w:val="28"/>
        </w:rPr>
        <w:t xml:space="preserve">
бекiтiлген       </w:t>
      </w:r>
    </w:p>
    <w:bookmarkEnd w:id="1"/>
    <w:bookmarkStart w:name="z6" w:id="2"/>
    <w:p>
      <w:pPr>
        <w:spacing w:after="0"/>
        <w:ind w:left="0"/>
        <w:jc w:val="left"/>
      </w:pPr>
      <w:r>
        <w:rPr>
          <w:rFonts w:ascii="Times New Roman"/>
          <w:b/>
          <w:i w:val="false"/>
          <w:color w:val="000000"/>
        </w:rPr>
        <w:t xml:space="preserve"> 
Сот сараптамасы зерттеулерінің әдiстемелерiн әзiрлеу,</w:t>
      </w:r>
      <w:r>
        <w:br/>
      </w:r>
      <w:r>
        <w:rPr>
          <w:rFonts w:ascii="Times New Roman"/>
          <w:b/>
          <w:i w:val="false"/>
          <w:color w:val="000000"/>
        </w:rPr>
        <w:t>
байқаудан өткізу және енгiзу ережесі 1. Жалпы ережелер</w:t>
      </w:r>
    </w:p>
    <w:bookmarkEnd w:id="2"/>
    <w:bookmarkStart w:name="z7" w:id="3"/>
    <w:p>
      <w:pPr>
        <w:spacing w:after="0"/>
        <w:ind w:left="0"/>
        <w:jc w:val="both"/>
      </w:pPr>
      <w:r>
        <w:rPr>
          <w:rFonts w:ascii="Times New Roman"/>
          <w:b w:val="false"/>
          <w:i w:val="false"/>
          <w:color w:val="000000"/>
          <w:sz w:val="28"/>
        </w:rPr>
        <w:t>      1. Осы Сот сараптамасы зерттеулерінің әдістемелерін әзірлеу, байқаудан өткізу және енгізу ережесі (бұдан әрі - Ереже) «Қазақстан Республикасындағы сот-сараптама қызметі туралы» Қазақстан Республикасы Заңының </w:t>
      </w:r>
      <w:r>
        <w:rPr>
          <w:rFonts w:ascii="Times New Roman"/>
          <w:b w:val="false"/>
          <w:i w:val="false"/>
          <w:color w:val="000000"/>
          <w:sz w:val="28"/>
        </w:rPr>
        <w:t>42-бабына</w:t>
      </w:r>
      <w:r>
        <w:rPr>
          <w:rFonts w:ascii="Times New Roman"/>
          <w:b w:val="false"/>
          <w:i w:val="false"/>
          <w:color w:val="000000"/>
          <w:sz w:val="28"/>
        </w:rPr>
        <w:t xml:space="preserve"> сәйкес әзірленді және сот сарапшылары әзірлейтін және қолданатын сот сараптамасы зерттеулерінің әдістемелерін әзірлеудің, байқаудан өткізудің және енгізудің тәртібін айқындайды.</w:t>
      </w:r>
      <w:r>
        <w:br/>
      </w:r>
      <w:r>
        <w:rPr>
          <w:rFonts w:ascii="Times New Roman"/>
          <w:b w:val="false"/>
          <w:i w:val="false"/>
          <w:color w:val="000000"/>
          <w:sz w:val="28"/>
        </w:rPr>
        <w:t>
</w:t>
      </w:r>
      <w:r>
        <w:rPr>
          <w:rFonts w:ascii="Times New Roman"/>
          <w:b w:val="false"/>
          <w:i w:val="false"/>
          <w:color w:val="000000"/>
          <w:sz w:val="28"/>
        </w:rPr>
        <w:t>
      2. Сот сараптамасы зерттеулерінің әдістемелерін әзірлеу және енгізу мақсаты сот сараптамаларын жүргізудің сапасын арттыру және қылмыстық істерді ашу, тергеу істерінде және қылмыстық, азаматтық істер мен әкімшілік құқық бұзушылық туралы істерді сотта қарауда пайда болатын мәселелерді тиімді шешу, сондай-ақ сот-сараптама саласын ғылыми дамыту болып табылады.</w:t>
      </w:r>
      <w:r>
        <w:br/>
      </w:r>
      <w:r>
        <w:rPr>
          <w:rFonts w:ascii="Times New Roman"/>
          <w:b w:val="false"/>
          <w:i w:val="false"/>
          <w:color w:val="000000"/>
          <w:sz w:val="28"/>
        </w:rPr>
        <w:t>
      Сот сараптамасы зерттеулерінің әзірленіп жатқан әдістемелерін байқаудан өткізудің мақсаты сот сараптамаларын эксперимент режимінде жүргізу тәжірибелерінің нәтижелерімен растау арқылы оларды мақұлдау болып табылады.</w:t>
      </w:r>
      <w:r>
        <w:br/>
      </w:r>
      <w:r>
        <w:rPr>
          <w:rFonts w:ascii="Times New Roman"/>
          <w:b w:val="false"/>
          <w:i w:val="false"/>
          <w:color w:val="000000"/>
          <w:sz w:val="28"/>
        </w:rPr>
        <w:t>
</w:t>
      </w:r>
      <w:r>
        <w:rPr>
          <w:rFonts w:ascii="Times New Roman"/>
          <w:b w:val="false"/>
          <w:i w:val="false"/>
          <w:color w:val="000000"/>
          <w:sz w:val="28"/>
        </w:rPr>
        <w:t>
      3. Сот сараптамасы зерттеуінің әзірленіп жатқан әдістемелерінің міндеттері:</w:t>
      </w:r>
      <w:r>
        <w:br/>
      </w:r>
      <w:r>
        <w:rPr>
          <w:rFonts w:ascii="Times New Roman"/>
          <w:b w:val="false"/>
          <w:i w:val="false"/>
          <w:color w:val="000000"/>
          <w:sz w:val="28"/>
        </w:rPr>
        <w:t>
</w:t>
      </w:r>
      <w:r>
        <w:rPr>
          <w:rFonts w:ascii="Times New Roman"/>
          <w:b w:val="false"/>
          <w:i w:val="false"/>
          <w:color w:val="000000"/>
          <w:sz w:val="28"/>
        </w:rPr>
        <w:t>
      1) сот сараптамасы органдарының сот сарапшылары мен ғылыми қызметкерлерінің ғылыми-зерттеу қызметін ретке келтіру және жүйелеу;</w:t>
      </w:r>
      <w:r>
        <w:br/>
      </w:r>
      <w:r>
        <w:rPr>
          <w:rFonts w:ascii="Times New Roman"/>
          <w:b w:val="false"/>
          <w:i w:val="false"/>
          <w:color w:val="000000"/>
          <w:sz w:val="28"/>
        </w:rPr>
        <w:t>
</w:t>
      </w:r>
      <w:r>
        <w:rPr>
          <w:rFonts w:ascii="Times New Roman"/>
          <w:b w:val="false"/>
          <w:i w:val="false"/>
          <w:color w:val="000000"/>
          <w:sz w:val="28"/>
        </w:rPr>
        <w:t>
      2) сот сараптамасы зерттеулерінің жаңа әдістемелерін, сот сараптамаларын жүргізудің прогрессивті түрлерін, әдістерін, тәсілдерін және құралдарын әзірлеу, байқаудан өткізу және енгізу;</w:t>
      </w:r>
      <w:r>
        <w:br/>
      </w:r>
      <w:r>
        <w:rPr>
          <w:rFonts w:ascii="Times New Roman"/>
          <w:b w:val="false"/>
          <w:i w:val="false"/>
          <w:color w:val="000000"/>
          <w:sz w:val="28"/>
        </w:rPr>
        <w:t>
</w:t>
      </w:r>
      <w:r>
        <w:rPr>
          <w:rFonts w:ascii="Times New Roman"/>
          <w:b w:val="false"/>
          <w:i w:val="false"/>
          <w:color w:val="000000"/>
          <w:sz w:val="28"/>
        </w:rPr>
        <w:t>
      3) сот сараптамасы зерттеулерінің қазіргі уақытта қолданыстағы әдістері мен әдістемелерін жетілдіру болып табылады.</w:t>
      </w:r>
      <w:r>
        <w:br/>
      </w:r>
      <w:r>
        <w:rPr>
          <w:rFonts w:ascii="Times New Roman"/>
          <w:b w:val="false"/>
          <w:i w:val="false"/>
          <w:color w:val="000000"/>
          <w:sz w:val="28"/>
        </w:rPr>
        <w:t>
      4. Сот сараптамасы саласындағы ғылыми әзірлемелердің авторы (авторлары) ретінде Қазақстан Республикасы Әділет министрлігінің сот сараптамасы органдарының қызметкерлері және сот-сараптама қызметін </w:t>
      </w:r>
      <w:r>
        <w:rPr>
          <w:rFonts w:ascii="Times New Roman"/>
          <w:b w:val="false"/>
          <w:i w:val="false"/>
          <w:color w:val="000000"/>
          <w:sz w:val="28"/>
        </w:rPr>
        <w:t>лицензия</w:t>
      </w:r>
      <w:r>
        <w:rPr>
          <w:rFonts w:ascii="Times New Roman"/>
          <w:b w:val="false"/>
          <w:i w:val="false"/>
          <w:color w:val="000000"/>
          <w:sz w:val="28"/>
        </w:rPr>
        <w:t xml:space="preserve"> негізінде жүзеге асыратын адамдар, сондай-ақ ғылыми-зерттеу ұйымдарының ғылыми дәрежесі бар қызметкерлері бола алады.</w:t>
      </w:r>
      <w:r>
        <w:br/>
      </w:r>
      <w:r>
        <w:rPr>
          <w:rFonts w:ascii="Times New Roman"/>
          <w:b w:val="false"/>
          <w:i w:val="false"/>
          <w:color w:val="000000"/>
          <w:sz w:val="28"/>
        </w:rPr>
        <w:t>
</w:t>
      </w:r>
      <w:r>
        <w:rPr>
          <w:rFonts w:ascii="Times New Roman"/>
          <w:b w:val="false"/>
          <w:i w:val="false"/>
          <w:color w:val="000000"/>
          <w:sz w:val="28"/>
        </w:rPr>
        <w:t>
      5. Ілімнің сот-сараптама саласындағы ғылыми-зерттеу қызметі сот сараптамасы зерттеуінің жаңа әдістемелерінің авторына (авторларына):</w:t>
      </w:r>
      <w:r>
        <w:br/>
      </w:r>
      <w:r>
        <w:rPr>
          <w:rFonts w:ascii="Times New Roman"/>
          <w:b w:val="false"/>
          <w:i w:val="false"/>
          <w:color w:val="000000"/>
          <w:sz w:val="28"/>
        </w:rPr>
        <w:t>
</w:t>
      </w:r>
      <w:r>
        <w:rPr>
          <w:rFonts w:ascii="Times New Roman"/>
          <w:b w:val="false"/>
          <w:i w:val="false"/>
          <w:color w:val="000000"/>
          <w:sz w:val="28"/>
        </w:rPr>
        <w:t>
      1) ғылыми-зерттеу әзірлемелерінің мақсатына, мазмұнына, құрылымына өзгерістер енгізуге;</w:t>
      </w:r>
      <w:r>
        <w:br/>
      </w:r>
      <w:r>
        <w:rPr>
          <w:rFonts w:ascii="Times New Roman"/>
          <w:b w:val="false"/>
          <w:i w:val="false"/>
          <w:color w:val="000000"/>
          <w:sz w:val="28"/>
        </w:rPr>
        <w:t>
</w:t>
      </w:r>
      <w:r>
        <w:rPr>
          <w:rFonts w:ascii="Times New Roman"/>
          <w:b w:val="false"/>
          <w:i w:val="false"/>
          <w:color w:val="000000"/>
          <w:sz w:val="28"/>
        </w:rPr>
        <w:t>
      2) сот-сарапшылық кадрларды кәсіптік даярлау және қайта даярлау барысында ғылыми әзірлемелерді байқаудан өткізуді жүзеге асыруға;</w:t>
      </w:r>
      <w:r>
        <w:br/>
      </w:r>
      <w:r>
        <w:rPr>
          <w:rFonts w:ascii="Times New Roman"/>
          <w:b w:val="false"/>
          <w:i w:val="false"/>
          <w:color w:val="000000"/>
          <w:sz w:val="28"/>
        </w:rPr>
        <w:t>
</w:t>
      </w:r>
      <w:r>
        <w:rPr>
          <w:rFonts w:ascii="Times New Roman"/>
          <w:b w:val="false"/>
          <w:i w:val="false"/>
          <w:color w:val="000000"/>
          <w:sz w:val="28"/>
        </w:rPr>
        <w:t>
      3) сот сараптамасы органдарымен келісім бойынша сот сараптамасы саласындағы ғылыми-зерттеу жұмысының нәтижелерін байқаудан өткізу тәртібін айқындауға мүмкіндік береді.</w:t>
      </w:r>
    </w:p>
    <w:bookmarkEnd w:id="3"/>
    <w:bookmarkStart w:name="z16" w:id="4"/>
    <w:p>
      <w:pPr>
        <w:spacing w:after="0"/>
        <w:ind w:left="0"/>
        <w:jc w:val="left"/>
      </w:pPr>
      <w:r>
        <w:rPr>
          <w:rFonts w:ascii="Times New Roman"/>
          <w:b/>
          <w:i w:val="false"/>
          <w:color w:val="000000"/>
        </w:rPr>
        <w:t xml:space="preserve"> 
2. Сот сараптамасы зерттеулерінің әдістемелерін әзірлеу,</w:t>
      </w:r>
      <w:r>
        <w:br/>
      </w:r>
      <w:r>
        <w:rPr>
          <w:rFonts w:ascii="Times New Roman"/>
          <w:b/>
          <w:i w:val="false"/>
          <w:color w:val="000000"/>
        </w:rPr>
        <w:t>
байқаудан өткізу және енгізу шарттары мен тәртібі</w:t>
      </w:r>
    </w:p>
    <w:bookmarkEnd w:id="4"/>
    <w:bookmarkStart w:name="z17" w:id="5"/>
    <w:p>
      <w:pPr>
        <w:spacing w:after="0"/>
        <w:ind w:left="0"/>
        <w:jc w:val="both"/>
      </w:pPr>
      <w:r>
        <w:rPr>
          <w:rFonts w:ascii="Times New Roman"/>
          <w:b w:val="false"/>
          <w:i w:val="false"/>
          <w:color w:val="000000"/>
          <w:sz w:val="28"/>
        </w:rPr>
        <w:t>      6. Сот сараптамасы зерттеуінің әдістемесі – сот сараптамасының белгілі бір тегінің, түрінің пәніне жататын мән-жайларды анықтау үшін сот сараптамасы объектілерін зерделеу кезінде қолданылатын әдістер жүйесі.</w:t>
      </w:r>
      <w:r>
        <w:br/>
      </w:r>
      <w:r>
        <w:rPr>
          <w:rFonts w:ascii="Times New Roman"/>
          <w:b w:val="false"/>
          <w:i w:val="false"/>
          <w:color w:val="000000"/>
          <w:sz w:val="28"/>
        </w:rPr>
        <w:t>
      7. Сот сараптамасы зерттеуінің әдістемелерін әзірлеген кезде әзірлеуші теориялық сипаттағы материалдарды тиісті заңнамалық, нормативтік құқықтық актілерді, оқу-әдістемелік, анықтамалық материалдар мен ғылыми жұмыстарды шығармашылық зерделеу негізінде жүйелейді, сот-сараптамалық зерттеуді жүргізудің қолда бар тәжірибесін жинақтап қорытады.</w:t>
      </w:r>
      <w:r>
        <w:br/>
      </w:r>
      <w:r>
        <w:rPr>
          <w:rFonts w:ascii="Times New Roman"/>
          <w:b w:val="false"/>
          <w:i w:val="false"/>
          <w:color w:val="000000"/>
          <w:sz w:val="28"/>
        </w:rPr>
        <w:t>
</w:t>
      </w:r>
      <w:r>
        <w:rPr>
          <w:rFonts w:ascii="Times New Roman"/>
          <w:b w:val="false"/>
          <w:i w:val="false"/>
          <w:color w:val="000000"/>
          <w:sz w:val="28"/>
        </w:rPr>
        <w:t>
      8. Сот сараптамасы зерттеуінің әзірленген әдістемесін тиісті мамандығы бар сот сарапшысы және ғылымның тиісті саласында ғылыми дәрежесі бар адам рецензиялауға тиіс.</w:t>
      </w:r>
      <w:r>
        <w:br/>
      </w:r>
      <w:r>
        <w:rPr>
          <w:rFonts w:ascii="Times New Roman"/>
          <w:b w:val="false"/>
          <w:i w:val="false"/>
          <w:color w:val="000000"/>
          <w:sz w:val="28"/>
        </w:rPr>
        <w:t>
      Рецензиялар сот сараптамасы зерттеуінің рецензияланып жатқан әдістемесінің өзектілігін, жаңашылдығын және тәжірибелік мәнділігін көрсетуі тиіс. Рецензиялар баспа түрінде рәсімделеді, оларға рецензенттердің қолдары қойылады, олардың қолдары рецензенттер жұмыс істейтін ұйымның кадрлар бөлімінің мөрімен не нотариалды куәландырылады.</w:t>
      </w:r>
      <w:r>
        <w:br/>
      </w:r>
      <w:r>
        <w:rPr>
          <w:rFonts w:ascii="Times New Roman"/>
          <w:b w:val="false"/>
          <w:i w:val="false"/>
          <w:color w:val="000000"/>
          <w:sz w:val="28"/>
        </w:rPr>
        <w:t>
</w:t>
      </w:r>
      <w:r>
        <w:rPr>
          <w:rFonts w:ascii="Times New Roman"/>
          <w:b w:val="false"/>
          <w:i w:val="false"/>
          <w:color w:val="000000"/>
          <w:sz w:val="28"/>
        </w:rPr>
        <w:t>
      9. Сот сараптамасы зерттеуі әдістемесінің әзірлеушісі (әзірлеушілері) Қазақстан Республикасы Әділет министрлігінің сот сараптамасы органдарына сараптама жүргізу туралы және сот сараптамасы зерттеуінің әзірленген әдістемесін байқаудан өткізудің мүмкіндігі туралы жазбаша өтініммен жүгінеді.</w:t>
      </w:r>
      <w:r>
        <w:br/>
      </w:r>
      <w:r>
        <w:rPr>
          <w:rFonts w:ascii="Times New Roman"/>
          <w:b w:val="false"/>
          <w:i w:val="false"/>
          <w:color w:val="000000"/>
          <w:sz w:val="28"/>
        </w:rPr>
        <w:t>
      Өтінім:</w:t>
      </w:r>
      <w:r>
        <w:br/>
      </w:r>
      <w:r>
        <w:rPr>
          <w:rFonts w:ascii="Times New Roman"/>
          <w:b w:val="false"/>
          <w:i w:val="false"/>
          <w:color w:val="000000"/>
          <w:sz w:val="28"/>
        </w:rPr>
        <w:t>
</w:t>
      </w:r>
      <w:r>
        <w:rPr>
          <w:rFonts w:ascii="Times New Roman"/>
          <w:b w:val="false"/>
          <w:i w:val="false"/>
          <w:color w:val="000000"/>
          <w:sz w:val="28"/>
        </w:rPr>
        <w:t>
      1) әзірлеушінің атауын, орналасқан орнын (заңды мекен-жайын, байланыс телефондарын);</w:t>
      </w:r>
      <w:r>
        <w:br/>
      </w:r>
      <w:r>
        <w:rPr>
          <w:rFonts w:ascii="Times New Roman"/>
          <w:b w:val="false"/>
          <w:i w:val="false"/>
          <w:color w:val="000000"/>
          <w:sz w:val="28"/>
        </w:rPr>
        <w:t>
</w:t>
      </w:r>
      <w:r>
        <w:rPr>
          <w:rFonts w:ascii="Times New Roman"/>
          <w:b w:val="false"/>
          <w:i w:val="false"/>
          <w:color w:val="000000"/>
          <w:sz w:val="28"/>
        </w:rPr>
        <w:t>
      2) сот сараптамасы зерттеуінің әзірленіп жатқан әдістемесінің ғылыми негіздемесін, ілімнің сот-сараптама саласын дамыту үшін оның маңыздылығын;</w:t>
      </w:r>
      <w:r>
        <w:br/>
      </w:r>
      <w:r>
        <w:rPr>
          <w:rFonts w:ascii="Times New Roman"/>
          <w:b w:val="false"/>
          <w:i w:val="false"/>
          <w:color w:val="000000"/>
          <w:sz w:val="28"/>
        </w:rPr>
        <w:t>
</w:t>
      </w:r>
      <w:r>
        <w:rPr>
          <w:rFonts w:ascii="Times New Roman"/>
          <w:b w:val="false"/>
          <w:i w:val="false"/>
          <w:color w:val="000000"/>
          <w:sz w:val="28"/>
        </w:rPr>
        <w:t>
      3) ғылыми-зерттеу жұмысының бағдарламасын (зерттеу мақсатын, бастапқы теориялық-әдіснамалық ережесін, зерттеу кезеңдерін және әр кезең бойынша болжанатын нәтижелерін, қолданылатын зерттеу әдістерін, ғылыми-зерттеу жұмысын жүргізудің қажетті шарттарын, зерттеу нәтижелерін бақылау және олардың дұрыстығын қамтамасыз ету құралдарын, әзірленетін ғылыми әзірлемелер үшін негіз болып табылатын ғылыми-әдістемелік материалдардың тізбесін) қамтуы керек.</w:t>
      </w:r>
      <w:r>
        <w:br/>
      </w:r>
      <w:r>
        <w:rPr>
          <w:rFonts w:ascii="Times New Roman"/>
          <w:b w:val="false"/>
          <w:i w:val="false"/>
          <w:color w:val="000000"/>
          <w:sz w:val="28"/>
        </w:rPr>
        <w:t>
</w:t>
      </w:r>
      <w:r>
        <w:rPr>
          <w:rFonts w:ascii="Times New Roman"/>
          <w:b w:val="false"/>
          <w:i w:val="false"/>
          <w:color w:val="000000"/>
          <w:sz w:val="28"/>
        </w:rPr>
        <w:t>
      10. Сот сараптамасы зерттеуінің әзірленген әдістемесінің тиімділігі мен нәтижелерінің мәнділігін бағалау үшін Қазақстан Республикасы Әділет министрлігінің сот сараптамасы органы (әзірлеушілер) ұсынған сот сараптамасы зерттеуі әдістемесін Ғылыми-әдістемелік Кеңестің қарауына шығарады.</w:t>
      </w:r>
      <w:r>
        <w:br/>
      </w:r>
      <w:r>
        <w:rPr>
          <w:rFonts w:ascii="Times New Roman"/>
          <w:b w:val="false"/>
          <w:i w:val="false"/>
          <w:color w:val="000000"/>
          <w:sz w:val="28"/>
        </w:rPr>
        <w:t>
</w:t>
      </w:r>
      <w:r>
        <w:rPr>
          <w:rFonts w:ascii="Times New Roman"/>
          <w:b w:val="false"/>
          <w:i w:val="false"/>
          <w:color w:val="000000"/>
          <w:sz w:val="28"/>
        </w:rPr>
        <w:t>
      11. Қазақстан Республикасы Әділет министрлігі сот сараптамасы органының Ғылыми-әдістемелік Кеңесі ұсынылған сот сараптамасы зерттеуінің әдістемесіне сараптама жүргізеді және оны байқаудан өткізу мүмкіндігі туралы шешім қабылдайды.</w:t>
      </w:r>
      <w:r>
        <w:br/>
      </w:r>
      <w:r>
        <w:rPr>
          <w:rFonts w:ascii="Times New Roman"/>
          <w:b w:val="false"/>
          <w:i w:val="false"/>
          <w:color w:val="000000"/>
          <w:sz w:val="28"/>
        </w:rPr>
        <w:t>
</w:t>
      </w:r>
      <w:r>
        <w:rPr>
          <w:rFonts w:ascii="Times New Roman"/>
          <w:b w:val="false"/>
          <w:i w:val="false"/>
          <w:color w:val="000000"/>
          <w:sz w:val="28"/>
        </w:rPr>
        <w:t>
      12. Қазақстан Республикасы Әділет министрлігінің сот сараптамасы органы Ғылыми-әдістемелік Кеңесінің шешімі оң болған кезде ұсынылған сот сараптамасы зерттеуінің әдістемесі Қазақстан Республикасы Әділет министрлігінің сот сараптамасы органының аумақтық (құрылымдық) бөлімшелеріне байқаудан өткізуге жіберіледі.</w:t>
      </w:r>
      <w:r>
        <w:br/>
      </w:r>
      <w:r>
        <w:rPr>
          <w:rFonts w:ascii="Times New Roman"/>
          <w:b w:val="false"/>
          <w:i w:val="false"/>
          <w:color w:val="000000"/>
          <w:sz w:val="28"/>
        </w:rPr>
        <w:t>
</w:t>
      </w:r>
      <w:r>
        <w:rPr>
          <w:rFonts w:ascii="Times New Roman"/>
          <w:b w:val="false"/>
          <w:i w:val="false"/>
          <w:color w:val="000000"/>
          <w:sz w:val="28"/>
        </w:rPr>
        <w:t>
      13. Ғылыми-әдістемелік Кеңестің шешімі теріс болған кезде әзірлеуші (әзірлеушілер) оны пысықтауды жүзеге асырады, содан кейін кем дегенде жарты жылдан кейін Қазақстан Республикасы Әділет министрлігінің сот сараптамасы органдарына қайтадан өтінім береді.</w:t>
      </w:r>
      <w:r>
        <w:br/>
      </w:r>
      <w:r>
        <w:rPr>
          <w:rFonts w:ascii="Times New Roman"/>
          <w:b w:val="false"/>
          <w:i w:val="false"/>
          <w:color w:val="000000"/>
          <w:sz w:val="28"/>
        </w:rPr>
        <w:t>
</w:t>
      </w:r>
      <w:r>
        <w:rPr>
          <w:rFonts w:ascii="Times New Roman"/>
          <w:b w:val="false"/>
          <w:i w:val="false"/>
          <w:color w:val="000000"/>
          <w:sz w:val="28"/>
        </w:rPr>
        <w:t>
      14. Сот сараптамасы зерттеуінің әдістемесін байқаудан өткізу мерзімі аяқталғаннан кейін Қазақстан Республикасы Әділет министрлігінің сот сараптамасы органының аумақтық (құрылымдық) бөлімшелерінің басшылары оның нәтижелері туралы, не оны одан әрі жетілдіру туралы, не сот сараптамасы зерттеуінің әзірленген әдістемесін қолданудың орынды еместігі туралы қорытындыны рәсімдейді.</w:t>
      </w:r>
      <w:r>
        <w:br/>
      </w:r>
      <w:r>
        <w:rPr>
          <w:rFonts w:ascii="Times New Roman"/>
          <w:b w:val="false"/>
          <w:i w:val="false"/>
          <w:color w:val="000000"/>
          <w:sz w:val="28"/>
        </w:rPr>
        <w:t>
</w:t>
      </w:r>
      <w:r>
        <w:rPr>
          <w:rFonts w:ascii="Times New Roman"/>
          <w:b w:val="false"/>
          <w:i w:val="false"/>
          <w:color w:val="000000"/>
          <w:sz w:val="28"/>
        </w:rPr>
        <w:t>
      15. Сот сараптамасы зерттеуінің әдістемесін байқаудан өткізудің нәтижелері туралы Қазақстан Республикасы Әділет министрлігінің сот сараптамасы органының аумақтық (құрылымдық) бөлімшелерінің қорытындысы негізінде Қазақстан Республикасы Әділет министрлігінің сот сараптамасы органының Ғылыми-әдістемелік Кеңесі ұсынылған сот сараптамасы зерттеуінің әдістемесін Қазақстан Республикасы Әділет министрлігінің сот сараптамасы органының Ғылыми Кеңесінің қарауына және мақұлдауына ұсыныс жасайды.</w:t>
      </w:r>
      <w:r>
        <w:br/>
      </w:r>
      <w:r>
        <w:rPr>
          <w:rFonts w:ascii="Times New Roman"/>
          <w:b w:val="false"/>
          <w:i w:val="false"/>
          <w:color w:val="000000"/>
          <w:sz w:val="28"/>
        </w:rPr>
        <w:t>
</w:t>
      </w:r>
      <w:r>
        <w:rPr>
          <w:rFonts w:ascii="Times New Roman"/>
          <w:b w:val="false"/>
          <w:i w:val="false"/>
          <w:color w:val="000000"/>
          <w:sz w:val="28"/>
        </w:rPr>
        <w:t>
      16. Қазақстан Республикасы Әділет министрлігінің сот сараптамасы органының Ғылыми Кеңесі ұсынылған сот сараптамасы зерттеуінің әдістемесін бекіту туралы шешім қабылдағаннан кейін, ол туралы мәліметтер Сот сараптамасы зерттеулері әдістемелерінің мемлекеттік тізіліміне енгізіледі, ал сот сараптамасы зерттеуінің әдістемесі сот сараптамаларының белгілі бір түрін (түрлерін) жүргізу тәжірибесіне енгізу үшін ұсынылады.</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2014.10.15 </w:t>
      </w:r>
      <w:r>
        <w:rPr>
          <w:rFonts w:ascii="Times New Roman"/>
          <w:b w:val="false"/>
          <w:i w:val="false"/>
          <w:color w:val="000000"/>
          <w:sz w:val="28"/>
        </w:rPr>
        <w:t>№ 294</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ff0000"/>
          <w:sz w:val="28"/>
        </w:rPr>
        <w:t xml:space="preserve">Алынып тасталады - ҚР Әділет министрінің 2014.10.15 </w:t>
      </w:r>
      <w:r>
        <w:rPr>
          <w:rFonts w:ascii="Times New Roman"/>
          <w:b w:val="false"/>
          <w:i w:val="false"/>
          <w:color w:val="000000"/>
          <w:sz w:val="28"/>
        </w:rPr>
        <w:t>№ 294</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