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aab" w14:textId="ef02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Агент пен астықты қайта өңдеу ұйымы арасындағы ішкі нарықты реттеу мақсатында мемлекеттік сатылатын және мемлекеттік тұрақтандыру астық ресурстарынан астық жеткізу шартының үлгі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26 наурыздағы № 197 Бұйрығы. Қазақстан Республикасы Әділет министрлігінде 2010 жылғы 28 сәуірде Нормативтік құқықтық кесімдерді мемлекеттік тіркеудің тізіліміне N 6191 болып енгізілді. Күші жойылды - Қазақстан Республикасы Ауыл шаруашылығы министрінің 2020 жылғы 24 желтоқсандағы № 4-6/1112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24.12.2020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бұйрық 2016 жылғы 2 қаңтардан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кейбір заңнамалық актілеріне азық-түлiктiк қауiпсiздiгi мәселелері бойынша өзгертулер мен толықтырулар енгізу туралы"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агент пен астықты қайта өңдеу ұйымы арасындағы ішкі нарықты реттеу мақсатында мемлекеттік сатылатын және мемлекеттік тұрақтандыру астық ресурстарынан астық жеткізу шартының үлгі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Егіншілікті дамыту және фитосанитариялық қауіпсіздік департаменті осы бұйрықтың Қазақстан Республикасы Әділет министрлігінде заңнамада белгiленген тәртiппен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рет ресми жарияланған күннен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Күрішбаев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 нысаны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 пен астықты қайта өңдеу ұйымы арасындағы ішкі нарықты реттеу мақсатында мемлекеттік сатылатын және мемлекеттік тұрақтандыру астық ресурстарынан астық жеткізу шарты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қ.                              ____ жыл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___________________________________, бұдан әрi "Сатушы" деп аталатын, __________________ негiзiнде әрекет ететiн, __________________ тұлғасында, бір жағынан, және _________________ бұдан әрі "Сатып алушы" деп аталатын, __________________ негiзiнде әрекет ететiн, _______________ тұлғасында, екінші жағынан, бұдан әрі бiрлесiп "Тараптар" деп аталатындар, мына төмендегі туралы осы шартты (бұдан әрі – Шарт) жасасты: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Шарттың мәнi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Мемлекеттiк сатылатын және/немесе мемлекеттік тұрақтандыру ресурстарының астығын (бұдан әрі – жеткізілетін астық) астықты қайта өңдеу мекемелеріне мақсатты пайдалану үшін жеткізу осы шарттың мәнi болып табылады.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Өзара есеп-айырысудың тәртібі мен шарттары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Жеткізілетін астықтың 1 тонна есептелген нақты салмағының бағасы ҚҚС қосқанда __________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жазба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түрде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теңгені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Жеткізілетін астықтың көлемі ________ тоннаны құрайды, сапалық көрсеткіштері ҚР СТ (ГОСТ) _______ белгіленген норманың шегінде.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Астықтың жалпы құны ___________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жазба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түрде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теңгені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Жеткізілетін астыққа төлем теңгемен жүргізіледі және Сатып алушымен Шартты жасасқан кезеңнен бастап _____ (банктік) күнде Шарттың 6-бөлімінде көрсетілген Сатушының есеп-шотына жалпы құнын алдын-ала төлеу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Шарт бойынша астықты сату астық қолхатында Сатып алушы пайдасына беру жазбаларын жасау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Астыққа меншік құқығын Сатып алушы Сатып алушыға астық қолхаты және оның куәліктері бойынша құқығын беруді куәлік ететін астық қолхатында </w:t>
      </w:r>
      <w:r>
        <w:rPr>
          <w:rFonts w:ascii="Times New Roman"/>
          <w:b w:val="false"/>
          <w:i w:val="false"/>
          <w:color w:val="000000"/>
          <w:sz w:val="28"/>
        </w:rPr>
        <w:t>беру жазбаларын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жасау мезгілінен бастап ие болады.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Тараптардың міндеттері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Сатушы міндеттенеді: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астықты Шарттың 2-бөлімінде көрсетілген көлемде және сапалық көрсеткіштерімен жеткізуге;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Шарттың 2.4-тармағында көзделген тәртіппен Сатып алушымен алдын-ала төлем жүзеге асырылғаннан кейін бес жұмыс күннің ішінде астық қолхатында беру жазбаларын жасауға және жеткізілетін астыққа есеп шот фактурасын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астық қабылдау кәсіпорнына қабылдаған күнінен бастап астық қолхаты бойынша құқықты Сатып алушыға берген сәтке дейінгі жеткізілетін астықты сақтау жөніндегі шығындарды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Шарт бойынша Сатушының міндеттемелері астық қолхатында беру жазбалары жасалған сәттен бастап толық орындалған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Сатып алушы міндеттенеді: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Шарттың 2.4-тармағына сәйкес жеткізілетін астықтың жалпы құнын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астық қолхатында Сатушы индоссамент жасаған күні индоссамент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астықты ___________________ облысы (республикалық маңызды қала, астана) аймағында сатылатын нан бұйымдарын өндіру мақсатында ұнға өнеркәсіптік қайта өңдеу үшін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облыстың (республикалық маңызды қаланың, астананың) жергілікті атқарушы органына астықты мақсатты пайдалану туралы мәліметтерді, растайтын құжаттарды қосып, тапсыруға;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Сатушымен астық қолхатында беру жазбасы жасалған кейін жеткізілетін астықты сақтау, тиеу, тасымалдаумен байланысты барлық шығындарды өтеуге.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Дауларды қарау тәртiбi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Шарт бойынша барлық даулар мен келіспеушіліктер серіктестік келіссөздер арқылы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Туындаған даулар мен келіспеушіліктер бойынша келiсiмге қол жетпесе даулар мен келіспеушіліктер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сотта қаралуға жатады.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Басқа да жағдайлар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Шарт Тараптармен қол қойылған күнінен бастап күшіне енеді және Тараптармен өздерінің міндеттерін толық орындағанша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Барлық өзгертулермен толықтырулар тек қана жазбаша түрде рәсімденіп және Тараптардың уәкілетті өкілдерімен қол қойылған жағдайда жарамды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Тараптардың әрқайсысы азаматтық 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бір бағыттық тәртіппен Шартты орындаудан бас тартуға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Шартпен реттелмеген бөлiгiнде Қазақстан Республикасы заңнамасының нормалары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Осы Шарт мемлекеттік және орыс тілінде бірдей заң күші бар екі данада, әр Тарап үшін бір данадан құрылған.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Тараптардың деректемелерi мен қолдары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Сатушы                                    Сатып алушы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                 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