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d44d" w14:textId="54dd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кедендік бақылаумен өткізу туралы" Қазақстан Республикасы Кедендiк бақылау агенттiгi төрағасының 2003 жылғы 12 мамырдағы № 197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22 ақпандағы N 74 Бұйрығы. Қазақстан Республикасы Әділет министрлігінде 2010 жылғы 19 наурызда Нормативтік құқықтық кесімдерді мемлекеттік тіркеудің тізіліміне N 6136 болып енгізілді.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(2011.01.01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Кеден кодексінің </w:t>
      </w:r>
      <w:r>
        <w:rPr>
          <w:rFonts w:ascii="Times New Roman"/>
          <w:b w:val="false"/>
          <w:i w:val="false"/>
          <w:color w:val="000000"/>
          <w:sz w:val="28"/>
        </w:rPr>
        <w:t>76-бабына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«Тауарларды кедендік бақылаумен өткізу туралы» Қазақстан Республикасы Кедендiк бақылау агенттiгi төрағасының 2003 жылғы 12 мамырдағы № 197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2318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Тауарлардың жеткізілуін бақылау құжатын ресімдеу, қалыптастыру және пайдалану ережесі;»;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Тауарлар мен көлік құралдарының жеткізілуін бақылау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ереженің атауы мынадай редакцияда жазылсын:</w:t>
      </w:r>
    </w:p>
    <w:bookmarkEnd w:id="0"/>
    <w:p>
      <w:pPr>
        <w:spacing w:after="0"/>
        <w:ind w:left="0"/>
        <w:jc w:val="left"/>
      </w:pPr>
      <w:r>
        <w:rPr>
          <w:rFonts w:ascii="Times New Roman"/>
          <w:b/>
          <w:i w:val="false"/>
          <w:color w:val="000000"/>
        </w:rPr>
        <w:t xml:space="preserve"> «Тауарлардың жеткізілуін бақылау құжатын ресімдеу, қалыптастыру және пайдалану ережесі»;</w:t>
      </w:r>
    </w:p>
    <w:bookmarkStart w:name="z5" w:id="1"/>
    <w:p>
      <w:pPr>
        <w:spacing w:after="0"/>
        <w:ind w:left="0"/>
        <w:jc w:val="both"/>
      </w:pP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«Тауарлар мен көлiк құралдарының жеткiзiлуiн бақылау» деген сөздер «Тауарлардың жеткізілуін бақылау құжатын ресімдеу, қалыптастыру және пайдалану» деген сөздерге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End w:id="1"/>
    <w:p>
      <w:pPr>
        <w:spacing w:after="0"/>
        <w:ind w:left="0"/>
        <w:jc w:val="left"/>
      </w:pPr>
      <w:r>
        <w:rPr>
          <w:rFonts w:ascii="Times New Roman"/>
          <w:b/>
          <w:i w:val="false"/>
          <w:color w:val="000000"/>
        </w:rPr>
        <w:t xml:space="preserve"> «2. Жеткізілуін бақылау құжатын ресімдеу және қалыптастыру тәртібі»;</w:t>
      </w:r>
    </w:p>
    <w:bookmarkStart w:name="z7" w:id="2"/>
    <w:p>
      <w:pPr>
        <w:spacing w:after="0"/>
        <w:ind w:left="0"/>
        <w:jc w:val="both"/>
      </w:pPr>
      <w:r>
        <w:rPr>
          <w:rFonts w:ascii="Times New Roman"/>
          <w:b w:val="false"/>
          <w:i w:val="false"/>
          <w:color w:val="000000"/>
          <w:sz w:val="28"/>
        </w:rPr>
        <w:t>
      мынадай мазмұндағы 9 және 10-бөлімдермен толықтырылсын:</w:t>
      </w:r>
    </w:p>
    <w:bookmarkEnd w:id="2"/>
    <w:bookmarkStart w:name="z8" w:id="3"/>
    <w:p>
      <w:pPr>
        <w:spacing w:after="0"/>
        <w:ind w:left="0"/>
        <w:jc w:val="left"/>
      </w:pPr>
      <w:r>
        <w:rPr>
          <w:rFonts w:ascii="Times New Roman"/>
          <w:b/>
          <w:i w:val="false"/>
          <w:color w:val="000000"/>
        </w:rPr>
        <w:t xml:space="preserve"> 
«9. Тауарға ілеспе құжаттарды тауарлардың жеткізілуін бақылау құжаты ретінде қолдану ерекшеліктері</w:t>
      </w:r>
    </w:p>
    <w:bookmarkEnd w:id="3"/>
    <w:bookmarkStart w:name="z9" w:id="4"/>
    <w:p>
      <w:pPr>
        <w:spacing w:after="0"/>
        <w:ind w:left="0"/>
        <w:jc w:val="both"/>
      </w:pPr>
      <w:r>
        <w:rPr>
          <w:rFonts w:ascii="Times New Roman"/>
          <w:b w:val="false"/>
          <w:i w:val="false"/>
          <w:color w:val="000000"/>
          <w:sz w:val="28"/>
        </w:rPr>
        <w:t>
      49. ЖБҚ ретінде тауарға ілеспе құжаттар:</w:t>
      </w:r>
      <w:r>
        <w:br/>
      </w:r>
      <w:r>
        <w:rPr>
          <w:rFonts w:ascii="Times New Roman"/>
          <w:b w:val="false"/>
          <w:i w:val="false"/>
          <w:color w:val="000000"/>
          <w:sz w:val="28"/>
        </w:rPr>
        <w:t>
      осы ереженің 50-тармағының талаптарына сәйкес жөнелтуші кеден органы жарақтандырылған;</w:t>
      </w:r>
      <w:r>
        <w:br/>
      </w:r>
      <w:r>
        <w:rPr>
          <w:rFonts w:ascii="Times New Roman"/>
          <w:b w:val="false"/>
          <w:i w:val="false"/>
          <w:color w:val="000000"/>
          <w:sz w:val="28"/>
        </w:rPr>
        <w:t>
      осы ереженің 52 және 53-тармақтарында белгіленген талаптарға тауарға ілеспе құжаттардың сәйкестігі немесе Қазақстан Республикасы Қаржы министрлігі Кедендік бақылау комитетінің веб-порталы арқылы алдын ала ақпарат ұсыну жағдайында пайдаланылады.</w:t>
      </w:r>
      <w:r>
        <w:br/>
      </w:r>
      <w:r>
        <w:rPr>
          <w:rFonts w:ascii="Times New Roman"/>
          <w:b w:val="false"/>
          <w:i w:val="false"/>
          <w:color w:val="000000"/>
          <w:sz w:val="28"/>
        </w:rPr>
        <w:t>
</w:t>
      </w:r>
      <w:r>
        <w:rPr>
          <w:rFonts w:ascii="Times New Roman"/>
          <w:b w:val="false"/>
          <w:i w:val="false"/>
          <w:color w:val="000000"/>
          <w:sz w:val="28"/>
        </w:rPr>
        <w:t>
      50. ЖБҚ ретінде тауарға ілеспе құжаттарды қабылдайтын кеден органдары, бағдарламалық қамтамасыз етумен және тауарға ілеспе құжаттарды сканерлеуді, ЖБҚ анықтамалық нөмірін автоматты түрде беруді және құжаттарды өңдеу орталығына сканерленген бейнелерді жолдауды қамтамасыз ететін жабдықпен жарақтандырылады.</w:t>
      </w:r>
      <w:r>
        <w:br/>
      </w:r>
      <w:r>
        <w:rPr>
          <w:rFonts w:ascii="Times New Roman"/>
          <w:b w:val="false"/>
          <w:i w:val="false"/>
          <w:color w:val="000000"/>
          <w:sz w:val="28"/>
        </w:rPr>
        <w:t>
      Тауарға ілеспе құжаттарды ЖБҚ ретінде пайдалану үшін бағдарламалық қамтамасыз етумен және жабдықпен жарақтандырылған кеден органдарының тізбесі Қазақстан Республикасы Қаржы министрлігі Кедендік бақылау комитетінің веб-порталында жарияланады және кеден органдарының жарақтандырылуына қарай жаңартылады.</w:t>
      </w:r>
      <w:r>
        <w:br/>
      </w:r>
      <w:r>
        <w:rPr>
          <w:rFonts w:ascii="Times New Roman"/>
          <w:b w:val="false"/>
          <w:i w:val="false"/>
          <w:color w:val="000000"/>
          <w:sz w:val="28"/>
        </w:rPr>
        <w:t>
      Тауарға ілеспе құжаттарды ЖБҚ құжаты ретінде пайдалану мүмкіндігі туралы ақпарат жөнелтуші кеден органының ақпараттық стендінде орналастырылады.</w:t>
      </w:r>
      <w:r>
        <w:br/>
      </w:r>
      <w:r>
        <w:rPr>
          <w:rFonts w:ascii="Times New Roman"/>
          <w:b w:val="false"/>
          <w:i w:val="false"/>
          <w:color w:val="000000"/>
          <w:sz w:val="28"/>
        </w:rPr>
        <w:t>
</w:t>
      </w:r>
      <w:r>
        <w:rPr>
          <w:rFonts w:ascii="Times New Roman"/>
          <w:b w:val="false"/>
          <w:i w:val="false"/>
          <w:color w:val="000000"/>
          <w:sz w:val="28"/>
        </w:rPr>
        <w:t>
      51. Кеден органына ұсынылатын алдын ала ақпарат осы Ереженің 14-қосымшасына сәйкес мәліметтерді қамтиды.</w:t>
      </w:r>
      <w:r>
        <w:br/>
      </w:r>
      <w:r>
        <w:rPr>
          <w:rFonts w:ascii="Times New Roman"/>
          <w:b w:val="false"/>
          <w:i w:val="false"/>
          <w:color w:val="000000"/>
          <w:sz w:val="28"/>
        </w:rPr>
        <w:t>
      Жөнелтуші кеден органына алдын ала ақпарат ұсынуды растау ретінде тасымалдаушының өкілі оны тауаркөліктік құжаттың жоғарғы оң жақ бұрышында көрсету арқылы веб-порталда алдын ала ақпаратты тіркеу кодын немесе веб-портал берген тіркеу штрих-коды ұсынылады.</w:t>
      </w:r>
      <w:r>
        <w:br/>
      </w:r>
      <w:r>
        <w:rPr>
          <w:rFonts w:ascii="Times New Roman"/>
          <w:b w:val="false"/>
          <w:i w:val="false"/>
          <w:color w:val="000000"/>
          <w:sz w:val="28"/>
        </w:rPr>
        <w:t>
</w:t>
      </w:r>
      <w:r>
        <w:rPr>
          <w:rFonts w:ascii="Times New Roman"/>
          <w:b w:val="false"/>
          <w:i w:val="false"/>
          <w:color w:val="000000"/>
          <w:sz w:val="28"/>
        </w:rPr>
        <w:t>
      52. ЖБҚ ретінде қабылданатын тауарға ілеспе құжаттар:</w:t>
      </w:r>
      <w:r>
        <w:br/>
      </w:r>
      <w:r>
        <w:rPr>
          <w:rFonts w:ascii="Times New Roman"/>
          <w:b w:val="false"/>
          <w:i w:val="false"/>
          <w:color w:val="000000"/>
          <w:sz w:val="28"/>
        </w:rPr>
        <w:t>
      көліктік (тасымалдау) құжаттарға сәйкес тауарды жөнелтуші, алушы;</w:t>
      </w:r>
      <w:r>
        <w:br/>
      </w:r>
      <w:r>
        <w:rPr>
          <w:rFonts w:ascii="Times New Roman"/>
          <w:b w:val="false"/>
          <w:i w:val="false"/>
          <w:color w:val="000000"/>
          <w:sz w:val="28"/>
        </w:rPr>
        <w:t>
      тауарларды жөнелтуші ел, межелі елі;</w:t>
      </w:r>
      <w:r>
        <w:br/>
      </w:r>
      <w:r>
        <w:rPr>
          <w:rFonts w:ascii="Times New Roman"/>
          <w:b w:val="false"/>
          <w:i w:val="false"/>
          <w:color w:val="000000"/>
          <w:sz w:val="28"/>
        </w:rPr>
        <w:t>
      декларант;</w:t>
      </w:r>
      <w:r>
        <w:br/>
      </w:r>
      <w:r>
        <w:rPr>
          <w:rFonts w:ascii="Times New Roman"/>
          <w:b w:val="false"/>
          <w:i w:val="false"/>
          <w:color w:val="000000"/>
          <w:sz w:val="28"/>
        </w:rPr>
        <w:t>
      тасымалдаушы;</w:t>
      </w:r>
      <w:r>
        <w:br/>
      </w:r>
      <w:r>
        <w:rPr>
          <w:rFonts w:ascii="Times New Roman"/>
          <w:b w:val="false"/>
          <w:i w:val="false"/>
          <w:color w:val="000000"/>
          <w:sz w:val="28"/>
        </w:rPr>
        <w:t>
      тауарлар тасымалданатын көлік құралы;</w:t>
      </w:r>
      <w:r>
        <w:br/>
      </w:r>
      <w:r>
        <w:rPr>
          <w:rFonts w:ascii="Times New Roman"/>
          <w:b w:val="false"/>
          <w:i w:val="false"/>
          <w:color w:val="000000"/>
          <w:sz w:val="28"/>
        </w:rPr>
        <w:t>
      коммерциялық, көліктік (тасымалдау) құжаттарға сәйкес тауарлардың атауы, мөлшері, құны;</w:t>
      </w:r>
      <w:r>
        <w:br/>
      </w:r>
      <w:r>
        <w:rPr>
          <w:rFonts w:ascii="Times New Roman"/>
          <w:b w:val="false"/>
          <w:i w:val="false"/>
          <w:color w:val="000000"/>
          <w:sz w:val="28"/>
        </w:rPr>
        <w:t>
      Тауарларды сипаттау мен кодтаудың үйлестірілген жүйесіне немесе Сыртқы экономикалық қызметтің тауар номенклатурасына сәйкес кемінде алты мәнді деңгейіндегі тауарлар коды;</w:t>
      </w:r>
      <w:r>
        <w:br/>
      </w:r>
      <w:r>
        <w:rPr>
          <w:rFonts w:ascii="Times New Roman"/>
          <w:b w:val="false"/>
          <w:i w:val="false"/>
          <w:color w:val="000000"/>
          <w:sz w:val="28"/>
        </w:rPr>
        <w:t>
      тауарлардың брутто салмағы немесе көлемі, сондай-ақ Сыртқы экономикалық қызметтің тауар номенклатурасының немесе Тауарларды сипаттау мен кодтаудың үйлестірілген жүйесінің әрбір коды бойынша (мұндай мәліметтер болған кезде) қосымша өлшем бірлігіндегі тауарлар мөлшері;</w:t>
      </w:r>
      <w:r>
        <w:br/>
      </w:r>
      <w:r>
        <w:rPr>
          <w:rFonts w:ascii="Times New Roman"/>
          <w:b w:val="false"/>
          <w:i w:val="false"/>
          <w:color w:val="000000"/>
          <w:sz w:val="28"/>
        </w:rPr>
        <w:t>
      жүк орындарының саны;</w:t>
      </w:r>
      <w:r>
        <w:br/>
      </w:r>
      <w:r>
        <w:rPr>
          <w:rFonts w:ascii="Times New Roman"/>
          <w:b w:val="false"/>
          <w:i w:val="false"/>
          <w:color w:val="000000"/>
          <w:sz w:val="28"/>
        </w:rPr>
        <w:t>
      көліктік (тасымалдау) құжаттарға сәйкес тауарлардың межелі пункті;</w:t>
      </w:r>
      <w:r>
        <w:br/>
      </w:r>
      <w:r>
        <w:rPr>
          <w:rFonts w:ascii="Times New Roman"/>
          <w:b w:val="false"/>
          <w:i w:val="false"/>
          <w:color w:val="000000"/>
          <w:sz w:val="28"/>
        </w:rPr>
        <w:t>
      егер мұндай өткізуге осы құжаттар болған кезде жол берілсе, тауарлардың кедендік шекара арқылы өткізілуімен байланысты шектеулердің сақталуын растайтын құжаттар;</w:t>
      </w:r>
      <w:r>
        <w:br/>
      </w:r>
      <w:r>
        <w:rPr>
          <w:rFonts w:ascii="Times New Roman"/>
          <w:b w:val="false"/>
          <w:i w:val="false"/>
          <w:color w:val="000000"/>
          <w:sz w:val="28"/>
        </w:rPr>
        <w:t>
      жоспарланған тауарларды қайта тиеу немесе жолдағы жүк операциялары туралы мәліметтерді қамтуға тиіс.</w:t>
      </w:r>
      <w:r>
        <w:br/>
      </w:r>
      <w:r>
        <w:rPr>
          <w:rFonts w:ascii="Times New Roman"/>
          <w:b w:val="false"/>
          <w:i w:val="false"/>
          <w:color w:val="000000"/>
          <w:sz w:val="28"/>
        </w:rPr>
        <w:t>
</w:t>
      </w:r>
      <w:r>
        <w:rPr>
          <w:rFonts w:ascii="Times New Roman"/>
          <w:b w:val="false"/>
          <w:i w:val="false"/>
          <w:color w:val="000000"/>
          <w:sz w:val="28"/>
        </w:rPr>
        <w:t>
      53. ЖБҚ ретінде қабылданатын тауарға ілеспе құжаттар мемлекеттік немесе орыс тілінде толтырылады. Өзге жағдайларда, өткізілетін тауарларға қатысты өкілеттігі бар тұлға тауаркөліктік және коммерциялық құжаттарды мемлекеттік немесе орыс тіліне аударуды қамтамасыз етеді.</w:t>
      </w:r>
      <w:r>
        <w:br/>
      </w:r>
      <w:r>
        <w:rPr>
          <w:rFonts w:ascii="Times New Roman"/>
          <w:b w:val="false"/>
          <w:i w:val="false"/>
          <w:color w:val="000000"/>
          <w:sz w:val="28"/>
        </w:rPr>
        <w:t>
</w:t>
      </w:r>
      <w:r>
        <w:rPr>
          <w:rFonts w:ascii="Times New Roman"/>
          <w:b w:val="false"/>
          <w:i w:val="false"/>
          <w:color w:val="000000"/>
          <w:sz w:val="28"/>
        </w:rPr>
        <w:t>
      54. ЖБҚ ретінде қабылданатын тауарға ілеспе құжаттар осы Ереженің 15-қосымшасына сәйкес берілетін құжаттар тізімдемесінің екі данасы жасала отырып, жөнелтуші кеден органына бір данада көрсетіледі.</w:t>
      </w:r>
      <w:r>
        <w:br/>
      </w:r>
      <w:r>
        <w:rPr>
          <w:rFonts w:ascii="Times New Roman"/>
          <w:b w:val="false"/>
          <w:i w:val="false"/>
          <w:color w:val="000000"/>
          <w:sz w:val="28"/>
        </w:rPr>
        <w:t>
      Тауарға ілеспе құжаттардың барлық парақтары, сондай-ақ ол болған жағдайда, құжаттардың аудармасы рет бойынша нөмірленеді.</w:t>
      </w:r>
      <w:r>
        <w:br/>
      </w:r>
      <w:r>
        <w:rPr>
          <w:rFonts w:ascii="Times New Roman"/>
          <w:b w:val="false"/>
          <w:i w:val="false"/>
          <w:color w:val="000000"/>
          <w:sz w:val="28"/>
        </w:rPr>
        <w:t>
      Құжаттар тізімдемесінде тасымалдау өкілінің Т.А.Ә. және қолы, тасымалдаушының тауарды межелі кеден органына дейін жеткізу туралы міндеттемесі толтырылады. Тауарлар мен көлік құралдары электрондық пломбаны қолдана отырып өткізілген жағдайда тізімдемеде тасымалдаушының электрондық пломбаны (электрондық пломбаның нөмірін көрсете отырып) межелі кеден органына өзгермеген жай-күйінде жеткізу және тапсыру туралы міндеттемесі көрсетіледі.</w:t>
      </w:r>
      <w:r>
        <w:br/>
      </w:r>
      <w:r>
        <w:rPr>
          <w:rFonts w:ascii="Times New Roman"/>
          <w:b w:val="false"/>
          <w:i w:val="false"/>
          <w:color w:val="000000"/>
          <w:sz w:val="28"/>
        </w:rPr>
        <w:t>
</w:t>
      </w:r>
      <w:r>
        <w:rPr>
          <w:rFonts w:ascii="Times New Roman"/>
          <w:b w:val="false"/>
          <w:i w:val="false"/>
          <w:color w:val="000000"/>
          <w:sz w:val="28"/>
        </w:rPr>
        <w:t>
      55. Жөнелтуші кеден органының лауазымды тұлғасы берілген тауарға ілеспе құжаттардың әрбір парағын жеке нөмірлік мөрімен куәландырады және бағдарламалық қамтамасыз етудің көмегімен ЖБҚ реттік нөмірін береді.</w:t>
      </w:r>
      <w:r>
        <w:br/>
      </w:r>
      <w:r>
        <w:rPr>
          <w:rFonts w:ascii="Times New Roman"/>
          <w:b w:val="false"/>
          <w:i w:val="false"/>
          <w:color w:val="000000"/>
          <w:sz w:val="28"/>
        </w:rPr>
        <w:t>
      Жеке нөмірлік мөрмен куәландырылған осы реттік нөмір тауаркөліктік және коммерциялық құжаттарда, сондай-ақ құжаттардың тізімдемесінде көрсетіледі.</w:t>
      </w:r>
      <w:r>
        <w:br/>
      </w:r>
      <w:r>
        <w:rPr>
          <w:rFonts w:ascii="Times New Roman"/>
          <w:b w:val="false"/>
          <w:i w:val="false"/>
          <w:color w:val="000000"/>
          <w:sz w:val="28"/>
        </w:rPr>
        <w:t>
      Құжаттар тізімдемесінің сол жақ төменгі бұрышында осы Бұйрықтың 3-қосымшасына сәйкес 1-суретте көрсетілген мөртаңба қойылады. Құжаттар тізімдемесінің оң жақ төменгі бұрышында межелі кеден органының коды, (көлік құралы мөрлермен және пломбалармен өткізілген жағдайда) пломба нөмірлері, құжаттарды қабылдаған кеден органы лауазымды тұлғасының тегі және инициалдары көрсетіледі. Осы жазулар құжаттарды қабылдаған кеден органы лауазымды тұлғасының жеке нөмірлік мөрімен куәландырылады.</w:t>
      </w:r>
      <w:r>
        <w:br/>
      </w:r>
      <w:r>
        <w:rPr>
          <w:rFonts w:ascii="Times New Roman"/>
          <w:b w:val="false"/>
          <w:i w:val="false"/>
          <w:color w:val="000000"/>
          <w:sz w:val="28"/>
        </w:rPr>
        <w:t>
</w:t>
      </w:r>
      <w:r>
        <w:rPr>
          <w:rFonts w:ascii="Times New Roman"/>
          <w:b w:val="false"/>
          <w:i w:val="false"/>
          <w:color w:val="000000"/>
          <w:sz w:val="28"/>
        </w:rPr>
        <w:t>
      56. Ұсынылған тауарға ілеспе құжаттарға, сондай-ақ құжаттар тізімдемесіне бағдарламалық қамтамасыз етудің көмегімен сканерлеу жүргізілгеннен кейін жөнелтуші кеден органының лауазымды тұлғасы құжаттар тізімдемесінің бір данасымен ұсынылған құжаттар тауарларды межелі кеден органына кедендік бақылаумен өткізуді жүзеге асыру үшін тасымалдаушының өкіліне қайтарылады.</w:t>
      </w:r>
      <w:r>
        <w:br/>
      </w:r>
      <w:r>
        <w:rPr>
          <w:rFonts w:ascii="Times New Roman"/>
          <w:b w:val="false"/>
          <w:i w:val="false"/>
          <w:color w:val="000000"/>
          <w:sz w:val="28"/>
        </w:rPr>
        <w:t>
      Құжаттар тізімдемесінің екінші данасы тауарлар мен көлік құралдарын межелі кеден органына дейін өткізуге бақылауды жүзеге асыру үшін жөнелтуші кеден органында қалады.</w:t>
      </w:r>
      <w:r>
        <w:br/>
      </w:r>
      <w:r>
        <w:rPr>
          <w:rFonts w:ascii="Times New Roman"/>
          <w:b w:val="false"/>
          <w:i w:val="false"/>
          <w:color w:val="000000"/>
          <w:sz w:val="28"/>
        </w:rPr>
        <w:t>
</w:t>
      </w:r>
      <w:r>
        <w:rPr>
          <w:rFonts w:ascii="Times New Roman"/>
          <w:b w:val="false"/>
          <w:i w:val="false"/>
          <w:color w:val="000000"/>
          <w:sz w:val="28"/>
        </w:rPr>
        <w:t>
      57. ЖБҚ ретінде тауарға ілеспе құжаттар бойынша тасымалданған тауарлар мен көлік құралдары келгеннен кейін тасымалдаушы тауарлар мен оларға арналған құжаттарды ұсыну жолымен бұл туралы межелі кеден органын хабардар етеді. Межелі кеден органының лауазымды тұлғасы құжаттар тізімдемесінде, сондай-ақ тауаркөліктік және коммерциялық құжаттарға осы Бұйрықтың 3-қосымшасына сәйкес 2-суретте көрсетілген мөртаңбаны қою жолымен тауарлардың жеткізілуін аяқтауды ресімдейді. Осы мөртаңба межелі кеден органы лауазымды тұлғасының қолымен және жеке нөмірлік мөрімен куәландырылады.</w:t>
      </w:r>
      <w:r>
        <w:br/>
      </w:r>
      <w:r>
        <w:rPr>
          <w:rFonts w:ascii="Times New Roman"/>
          <w:b w:val="false"/>
          <w:i w:val="false"/>
          <w:color w:val="000000"/>
          <w:sz w:val="28"/>
        </w:rPr>
        <w:t>
      Тауарлар түсу фактісін межелі кеден органының лауазымды тұлғасы осы Бұйрықтың 9-қосымшасына сәйкес келтірілген нысан бойынша тауарлардың түсуі журналында тіркейді, одан кейін ІКТ рәсімі бойынша тауарларды тасымалдаудың аяқталуы туралы ақпаратты жедел байланыс желілері бойынша жөнелтуші кеден органына жолдайды.</w:t>
      </w:r>
      <w:r>
        <w:br/>
      </w:r>
      <w:r>
        <w:rPr>
          <w:rFonts w:ascii="Times New Roman"/>
          <w:b w:val="false"/>
          <w:i w:val="false"/>
          <w:color w:val="000000"/>
          <w:sz w:val="28"/>
        </w:rPr>
        <w:t>
      Тізімдеменің куәландырылған көшірмесі және тауарға ілеспе құжаттар тасымалдаушыға табыс етіледі, ал құжаттар тізімдемесінің түпнұсқасы межелі кеден органында сақталады.</w:t>
      </w:r>
    </w:p>
    <w:bookmarkEnd w:id="4"/>
    <w:bookmarkStart w:name="z18" w:id="5"/>
    <w:p>
      <w:pPr>
        <w:spacing w:after="0"/>
        <w:ind w:left="0"/>
        <w:jc w:val="left"/>
      </w:pPr>
      <w:r>
        <w:rPr>
          <w:rFonts w:ascii="Times New Roman"/>
          <w:b/>
          <w:i w:val="false"/>
          <w:color w:val="000000"/>
        </w:rPr>
        <w:t xml:space="preserve"> 
10. Халықаралық жол тасымалы кітапшаларын Тауарлардың жеткізілуін бақылау құжаты ретінде қолдану ерекшеліктері</w:t>
      </w:r>
    </w:p>
    <w:bookmarkEnd w:id="5"/>
    <w:bookmarkStart w:name="z19" w:id="6"/>
    <w:p>
      <w:pPr>
        <w:spacing w:after="0"/>
        <w:ind w:left="0"/>
        <w:jc w:val="both"/>
      </w:pPr>
      <w:r>
        <w:rPr>
          <w:rFonts w:ascii="Times New Roman"/>
          <w:b w:val="false"/>
          <w:i w:val="false"/>
          <w:color w:val="000000"/>
          <w:sz w:val="28"/>
        </w:rPr>
        <w:t>
      58. Тауарлар мен көлік құралдарын кедендік бақылаумен өткізген жағдайда, 1975 жылғы Халықаралық жол тасымалы (бұдан әрi - XЖT) кiтапшаларын қолдану арқылы халықаралық жүк тасымалдау туралы кеден конвенциясына сәйкес ЖБҚ ретінде Халықаралық жол тасымалы кітапшасы пайдаланылады.</w:t>
      </w:r>
      <w:r>
        <w:br/>
      </w:r>
      <w:r>
        <w:rPr>
          <w:rFonts w:ascii="Times New Roman"/>
          <w:b w:val="false"/>
          <w:i w:val="false"/>
          <w:color w:val="000000"/>
          <w:sz w:val="28"/>
        </w:rPr>
        <w:t>
</w:t>
      </w:r>
      <w:r>
        <w:rPr>
          <w:rFonts w:ascii="Times New Roman"/>
          <w:b w:val="false"/>
          <w:i w:val="false"/>
          <w:color w:val="000000"/>
          <w:sz w:val="28"/>
        </w:rPr>
        <w:t>
      59. Тауарлар мен көлік құралдарын кедендік бақылаумен өткізу кезінде ХЖТ кітапшасын қолдана отырып, халықаралық жүк тасымалдау туралы кеден конвенциясына сәйкес тасымалдаушының өкілі жөнелтуші кеден органына мынадай құжаттарды:</w:t>
      </w:r>
      <w:r>
        <w:br/>
      </w:r>
      <w:r>
        <w:rPr>
          <w:rFonts w:ascii="Times New Roman"/>
          <w:b w:val="false"/>
          <w:i w:val="false"/>
          <w:color w:val="000000"/>
          <w:sz w:val="28"/>
        </w:rPr>
        <w:t>
      жөнелтуші мемлекеттердің және транзит мемлекеттерінің кеден органдары толтырған және ресімдеген ХЖТ кітапшасын;</w:t>
      </w:r>
      <w:r>
        <w:br/>
      </w:r>
      <w:r>
        <w:rPr>
          <w:rFonts w:ascii="Times New Roman"/>
          <w:b w:val="false"/>
          <w:i w:val="false"/>
          <w:color w:val="000000"/>
          <w:sz w:val="28"/>
        </w:rPr>
        <w:t>
      (ХЖТ конвенциясына сәйкес) көлік құралын жіберу беру туралы куәлікті;</w:t>
      </w:r>
      <w:r>
        <w:br/>
      </w:r>
      <w:r>
        <w:rPr>
          <w:rFonts w:ascii="Times New Roman"/>
          <w:b w:val="false"/>
          <w:i w:val="false"/>
          <w:color w:val="000000"/>
          <w:sz w:val="28"/>
        </w:rPr>
        <w:t>
      тауаркөліктік және коммерциялық құжаттарды ұсынуға тиіс.</w:t>
      </w:r>
      <w:r>
        <w:br/>
      </w:r>
      <w:r>
        <w:rPr>
          <w:rFonts w:ascii="Times New Roman"/>
          <w:b w:val="false"/>
          <w:i w:val="false"/>
          <w:color w:val="000000"/>
          <w:sz w:val="28"/>
        </w:rPr>
        <w:t>
</w:t>
      </w:r>
      <w:r>
        <w:rPr>
          <w:rFonts w:ascii="Times New Roman"/>
          <w:b w:val="false"/>
          <w:i w:val="false"/>
          <w:color w:val="000000"/>
          <w:sz w:val="28"/>
        </w:rPr>
        <w:t>
      60. ЖБҚ ретінде қабылданатын ХЖТ кітапшасы басылым тәсілімен жапсырылған мұқабадан, «үзілмейтін сары», «ақ (№ 1)» және «жасыл (№ 2)» парақтардан тұрады. «ақ (№ 1)» және «жасыл (№ 2)» парақтардың саны тиісінше ең аз дегенде, бір дананы құрауға тиіс. ХЖТ кітапшаларын беру тәртібі ХЖТ конвенциясымен айқындалған.</w:t>
      </w:r>
      <w:r>
        <w:br/>
      </w:r>
      <w:r>
        <w:rPr>
          <w:rFonts w:ascii="Times New Roman"/>
          <w:b w:val="false"/>
          <w:i w:val="false"/>
          <w:color w:val="000000"/>
          <w:sz w:val="28"/>
        </w:rPr>
        <w:t>
</w:t>
      </w:r>
      <w:r>
        <w:rPr>
          <w:rFonts w:ascii="Times New Roman"/>
          <w:b w:val="false"/>
          <w:i w:val="false"/>
          <w:color w:val="000000"/>
          <w:sz w:val="28"/>
        </w:rPr>
        <w:t>
      61. Жөнелтуші кеден органының лауазымды тұлғасы ХЖТ конвенциясының талаптарына сәйкес ХЖТ кітапшасының дұрыс толтырылуын тексереді (мұқабаның 2-15 бағандары мен «үзілмейтін сары» парақ) және ХЖТ кітапшасының үзбелі парақтары мен түбіртегін толтыру жолымен осы кітапшаны ресімдеуді жүргізеді, сондай-ақ тауарға ілеспе құжаттарды жеке нөмірлік мөрімен куәландырады.</w:t>
      </w:r>
      <w:r>
        <w:br/>
      </w:r>
      <w:r>
        <w:rPr>
          <w:rFonts w:ascii="Times New Roman"/>
          <w:b w:val="false"/>
          <w:i w:val="false"/>
          <w:color w:val="000000"/>
          <w:sz w:val="28"/>
        </w:rPr>
        <w:t>
</w:t>
      </w:r>
      <w:r>
        <w:rPr>
          <w:rFonts w:ascii="Times New Roman"/>
          <w:b w:val="false"/>
          <w:i w:val="false"/>
          <w:color w:val="000000"/>
          <w:sz w:val="28"/>
        </w:rPr>
        <w:t>
      62. Жөнелтуші кеден органының лауазымды тұлғасы ХЖТ кітапшасының үзбелі парақтарында «Қызметтік пайдалану үшін» және 16-дан 23-ке дейінгі бағандарды толтырады.</w:t>
      </w:r>
      <w:r>
        <w:br/>
      </w:r>
      <w:r>
        <w:rPr>
          <w:rFonts w:ascii="Times New Roman"/>
          <w:b w:val="false"/>
          <w:i w:val="false"/>
          <w:color w:val="000000"/>
          <w:sz w:val="28"/>
        </w:rPr>
        <w:t>
      «Қызметтік пайдалану үшін» бағаны – тауардың құны мен валюта коды көрсетіледі, қолмен және жеке нөмірлік мөрмен куәландырылады. Баған ХЖТ кітапшасының «(№ 1) ақ» және «(№ 2) жасыл» парақтарының бір жинағында толтырылады.</w:t>
      </w:r>
      <w:r>
        <w:br/>
      </w:r>
      <w:r>
        <w:rPr>
          <w:rFonts w:ascii="Times New Roman"/>
          <w:b w:val="false"/>
          <w:i w:val="false"/>
          <w:color w:val="000000"/>
          <w:sz w:val="28"/>
        </w:rPr>
        <w:t>
      «Салынған пломбалар» 16-бағаны – салынған пломбалардың саны және олардың нөмірлері көрсетіледі. Баған ХЖТ кітапшасының әрбір үзбелі парағында толтырылады.</w:t>
      </w:r>
      <w:r>
        <w:br/>
      </w:r>
      <w:r>
        <w:rPr>
          <w:rFonts w:ascii="Times New Roman"/>
          <w:b w:val="false"/>
          <w:i w:val="false"/>
          <w:color w:val="000000"/>
          <w:sz w:val="28"/>
        </w:rPr>
        <w:t>
      «Жөнелтуші орын кеденінің қолы мен мөрі, күні» 17-бағаны - ХЖТ кітапшасы ашылған кеден органында ХЖТ кітапшасының ашылған күні көрсетіледі, ХЖТ кітапшасы ашылған кеден органы лауазымды тұлғасының қолы мен жеке нөмірлік мөрі қойылады. Баған ХЖТ кітапшасының әрбір үзбелі парағында толтырылады.</w:t>
      </w:r>
      <w:r>
        <w:br/>
      </w:r>
      <w:r>
        <w:rPr>
          <w:rFonts w:ascii="Times New Roman"/>
          <w:b w:val="false"/>
          <w:i w:val="false"/>
          <w:color w:val="000000"/>
          <w:sz w:val="28"/>
        </w:rPr>
        <w:t>
      Кейінгі бағандар ХЖТ кітапшасының «ақ (№ 1)» және «жасыл (№ 2)» парақтарының бір жинағында толтырылады.</w:t>
      </w:r>
      <w:r>
        <w:br/>
      </w:r>
      <w:r>
        <w:rPr>
          <w:rFonts w:ascii="Times New Roman"/>
          <w:b w:val="false"/>
          <w:i w:val="false"/>
          <w:color w:val="000000"/>
          <w:sz w:val="28"/>
        </w:rPr>
        <w:t>
      «Кіру кезінде жөнелту орнының кедені немесе аралық кеден» 18-бағаны - жөнелтуші кеден органының атауы көрсетіледі.</w:t>
      </w:r>
      <w:r>
        <w:br/>
      </w:r>
      <w:r>
        <w:rPr>
          <w:rFonts w:ascii="Times New Roman"/>
          <w:b w:val="false"/>
          <w:i w:val="false"/>
          <w:color w:val="000000"/>
          <w:sz w:val="28"/>
        </w:rPr>
        <w:t>
      «Пломбалардың жай-күйі» 19-бағаны - көлік құралына салынған пломбалар бүлінбеген жағдайда белгі қойылады.</w:t>
      </w:r>
      <w:r>
        <w:br/>
      </w:r>
      <w:r>
        <w:rPr>
          <w:rFonts w:ascii="Times New Roman"/>
          <w:b w:val="false"/>
          <w:i w:val="false"/>
          <w:color w:val="000000"/>
          <w:sz w:val="28"/>
        </w:rPr>
        <w:t>
      «Транзиттік тасымалдаудың ұзақтығы» 20-бағаны - көлік құралын межелі кеден органына жеткізудің бақылау күні көрсетіледі.</w:t>
      </w:r>
      <w:r>
        <w:br/>
      </w:r>
      <w:r>
        <w:rPr>
          <w:rFonts w:ascii="Times New Roman"/>
          <w:b w:val="false"/>
          <w:i w:val="false"/>
          <w:color w:val="000000"/>
          <w:sz w:val="28"/>
        </w:rPr>
        <w:t>
      «Кеденмен тіркелген» 21-бағаны - жөнелтуші кеден органының коды мен журнал бойынша тіркеу нөмірі көрсетіледі.</w:t>
      </w:r>
      <w:r>
        <w:br/>
      </w:r>
      <w:r>
        <w:rPr>
          <w:rFonts w:ascii="Times New Roman"/>
          <w:b w:val="false"/>
          <w:i w:val="false"/>
          <w:color w:val="000000"/>
          <w:sz w:val="28"/>
        </w:rPr>
        <w:t>
      «Әр түрлі (белгіленген бағыт, жүк ұсынылуға тиіс кеден)» 22-бағаны - межелі кеден органының атауы көрсетіледі.</w:t>
      </w:r>
      <w:r>
        <w:br/>
      </w:r>
      <w:r>
        <w:rPr>
          <w:rFonts w:ascii="Times New Roman"/>
          <w:b w:val="false"/>
          <w:i w:val="false"/>
          <w:color w:val="000000"/>
          <w:sz w:val="28"/>
        </w:rPr>
        <w:t>
      «Күні, мөрі мен қолы» 23-бағаны - жөнелтуші кеден органында ХЖТ кітапшасын ресімдеу күні көрсетіледі, жөнелтуші кеден органы лауазымды тұлғасының қолы мен жеке нөмірлік мөрі қойылады.</w:t>
      </w:r>
      <w:r>
        <w:br/>
      </w:r>
      <w:r>
        <w:rPr>
          <w:rFonts w:ascii="Times New Roman"/>
          <w:b w:val="false"/>
          <w:i w:val="false"/>
          <w:color w:val="000000"/>
          <w:sz w:val="28"/>
        </w:rPr>
        <w:t>
</w:t>
      </w:r>
      <w:r>
        <w:rPr>
          <w:rFonts w:ascii="Times New Roman"/>
          <w:b w:val="false"/>
          <w:i w:val="false"/>
          <w:color w:val="000000"/>
          <w:sz w:val="28"/>
        </w:rPr>
        <w:t>
      63. ХЖТ кітапшасының «ақ (№ 1)» түбіртегінде жөнелтуші кеден органының лауазымды тұлғасы 1-ден 6-ға дейінгі бағандарды толтырылады.</w:t>
      </w:r>
      <w:r>
        <w:br/>
      </w:r>
      <w:r>
        <w:rPr>
          <w:rFonts w:ascii="Times New Roman"/>
          <w:b w:val="false"/>
          <w:i w:val="false"/>
          <w:color w:val="000000"/>
          <w:sz w:val="28"/>
        </w:rPr>
        <w:t>
      «Келгені кеденмен белгіленген» 1-баған - «ақ (№ 1)» үзбелі парақтың толтырылуы жүзеге асырылған жөнелтуші кеден органының атауы көрсетіледі.</w:t>
      </w:r>
      <w:r>
        <w:br/>
      </w:r>
      <w:r>
        <w:rPr>
          <w:rFonts w:ascii="Times New Roman"/>
          <w:b w:val="false"/>
          <w:i w:val="false"/>
          <w:color w:val="000000"/>
          <w:sz w:val="28"/>
        </w:rPr>
        <w:t>
      «№» 2 бағаны - ХЖТ кітапшасының «(№ 1) ақ» және «жасыл (№ 2)» парақтар жинағының 21-бағанында көрсетілген нөмірге сәйкес келуі тиіс жөнелтуші кеден органындағы журнал бойынша тіркеу нөмірі көрсетіледі.</w:t>
      </w:r>
      <w:r>
        <w:br/>
      </w:r>
      <w:r>
        <w:rPr>
          <w:rFonts w:ascii="Times New Roman"/>
          <w:b w:val="false"/>
          <w:i w:val="false"/>
          <w:color w:val="000000"/>
          <w:sz w:val="28"/>
        </w:rPr>
        <w:t>
      «Салынған пломбалар» 3-бағаны - салынған пломбалар саны мен олардың нөмірлері көрсетіледі.</w:t>
      </w:r>
      <w:r>
        <w:br/>
      </w:r>
      <w:r>
        <w:rPr>
          <w:rFonts w:ascii="Times New Roman"/>
          <w:b w:val="false"/>
          <w:i w:val="false"/>
          <w:color w:val="000000"/>
          <w:sz w:val="28"/>
        </w:rPr>
        <w:t>
      «Пломбалардың жай-күйі» 4-бағаны - көлік құралына салынған пломбалар бүлінбеген жағдайда белгі қойылады.</w:t>
      </w:r>
      <w:r>
        <w:br/>
      </w:r>
      <w:r>
        <w:rPr>
          <w:rFonts w:ascii="Times New Roman"/>
          <w:b w:val="false"/>
          <w:i w:val="false"/>
          <w:color w:val="000000"/>
          <w:sz w:val="28"/>
        </w:rPr>
        <w:t>
      «Әр түрлі (белгіленген бағыт, жүк ұсынылуға тиіс кеден)» 5-бағаны - межелі кеден органының атауы көрсетіледі.</w:t>
      </w:r>
      <w:r>
        <w:br/>
      </w:r>
      <w:r>
        <w:rPr>
          <w:rFonts w:ascii="Times New Roman"/>
          <w:b w:val="false"/>
          <w:i w:val="false"/>
          <w:color w:val="000000"/>
          <w:sz w:val="28"/>
        </w:rPr>
        <w:t>
      «Күні, мөрі мен қолы» 6-бағаны - жөнелтуші кеден органында ХЖТ кітапшасын ресімдеу күні көрсетіледі, жөнелтуші кеден органы лауазымды тұлғасының қолы мен жеке нөмірлік мөрі қойылады.</w:t>
      </w:r>
      <w:r>
        <w:br/>
      </w:r>
      <w:r>
        <w:rPr>
          <w:rFonts w:ascii="Times New Roman"/>
          <w:b w:val="false"/>
          <w:i w:val="false"/>
          <w:color w:val="000000"/>
          <w:sz w:val="28"/>
        </w:rPr>
        <w:t>
</w:t>
      </w:r>
      <w:r>
        <w:rPr>
          <w:rFonts w:ascii="Times New Roman"/>
          <w:b w:val="false"/>
          <w:i w:val="false"/>
          <w:color w:val="000000"/>
          <w:sz w:val="28"/>
        </w:rPr>
        <w:t>
      64. ХЖТ кітапшасының «жасыл (№ 1)» түбіртегінде жөнелтуші кеден органының лауазымды тұлғасы межелі кеден органының атауы көрсетілген «Келгені кеденмен белгіленген» 1-бағанын толтырады.</w:t>
      </w:r>
      <w:r>
        <w:br/>
      </w:r>
      <w:r>
        <w:rPr>
          <w:rFonts w:ascii="Times New Roman"/>
          <w:b w:val="false"/>
          <w:i w:val="false"/>
          <w:color w:val="000000"/>
          <w:sz w:val="28"/>
        </w:rPr>
        <w:t>
</w:t>
      </w:r>
      <w:r>
        <w:rPr>
          <w:rFonts w:ascii="Times New Roman"/>
          <w:b w:val="false"/>
          <w:i w:val="false"/>
          <w:color w:val="000000"/>
          <w:sz w:val="28"/>
        </w:rPr>
        <w:t>
      65. ХЖТ кітапшасының толтырылған «ақ (№ 1)» парағы тауарлар мен көлік құралдарын межелі кеден органына дейін өткізуге бақылауды жүзеге асыру үшін жөнелтуші кеден органында қалады. ХЖТ кітапшасы, көлік құралын жіберу туралы куәлік, тауаркөліктік және коммерциялық құжаттар межелі кеден органына өткізілуі үшін тасымалдаушының өкіліне қайтарылады.</w:t>
      </w:r>
      <w:r>
        <w:br/>
      </w:r>
      <w:r>
        <w:rPr>
          <w:rFonts w:ascii="Times New Roman"/>
          <w:b w:val="false"/>
          <w:i w:val="false"/>
          <w:color w:val="000000"/>
          <w:sz w:val="28"/>
        </w:rPr>
        <w:t>
</w:t>
      </w:r>
      <w:r>
        <w:rPr>
          <w:rFonts w:ascii="Times New Roman"/>
          <w:b w:val="false"/>
          <w:i w:val="false"/>
          <w:color w:val="000000"/>
          <w:sz w:val="28"/>
        </w:rPr>
        <w:t>
      66. ХЖТ кітапшасы бойынша тасымалданатын тауарлар мен көлік құралдары келгеннен кейін тасымалдаушы тауарларды және оларға арналған құжаттарды ұсыну жолымен ол туралы межелі кеден органын хабардар етеді. Межелі кеден органының лауазымды тұлғасы ХЖТ кітапшасының «(№ 2) жасыл» үзбелі парағы мен «(№ 2) жасыл» түбіртегін толтыру жолымен тауарлардың жеткізілуін аяқтауды ресімдейді.</w:t>
      </w:r>
      <w:r>
        <w:br/>
      </w:r>
      <w:r>
        <w:rPr>
          <w:rFonts w:ascii="Times New Roman"/>
          <w:b w:val="false"/>
          <w:i w:val="false"/>
          <w:color w:val="000000"/>
          <w:sz w:val="28"/>
        </w:rPr>
        <w:t>
</w:t>
      </w:r>
      <w:r>
        <w:rPr>
          <w:rFonts w:ascii="Times New Roman"/>
          <w:b w:val="false"/>
          <w:i w:val="false"/>
          <w:color w:val="000000"/>
          <w:sz w:val="28"/>
        </w:rPr>
        <w:t>
      67. ХЖТ кітапшасының «(№ 2) жасыл» үзбелі парағында межелі кеден органының лауазымды тұлғасы 24-тен 28-ге дейінгі бағандарды толтырады.</w:t>
      </w:r>
      <w:r>
        <w:br/>
      </w:r>
      <w:r>
        <w:rPr>
          <w:rFonts w:ascii="Times New Roman"/>
          <w:b w:val="false"/>
          <w:i w:val="false"/>
          <w:color w:val="000000"/>
          <w:sz w:val="28"/>
        </w:rPr>
        <w:t>
      «Шығу кезіндегі аралық кеден немесе межелі орын кедені» 24-бағаны - межелі кеден органының атауы көрсетіледі.</w:t>
      </w:r>
      <w:r>
        <w:br/>
      </w:r>
      <w:r>
        <w:rPr>
          <w:rFonts w:ascii="Times New Roman"/>
          <w:b w:val="false"/>
          <w:i w:val="false"/>
          <w:color w:val="000000"/>
          <w:sz w:val="28"/>
        </w:rPr>
        <w:t>
      «Пломбалардың жай-күйі» 25-бағаны - көлік құралына салынған пломбалар бүлінбеген жағдайда белгі қойылады.</w:t>
      </w:r>
      <w:r>
        <w:br/>
      </w:r>
      <w:r>
        <w:rPr>
          <w:rFonts w:ascii="Times New Roman"/>
          <w:b w:val="false"/>
          <w:i w:val="false"/>
          <w:color w:val="000000"/>
          <w:sz w:val="28"/>
        </w:rPr>
        <w:t>
      «Оларға қатысты ХЖТ операциясын тоқтату куәландырылған жүк орындарының саны» 26-баған - межелі кеден органында жүк түсіру кезіндегі орындар саны көрсетіледі. Осы баған тауарларды өткізу рәсімін толық немесе ішінара жабу жүргізілетін межелі кеден органында ғана толтырылады.</w:t>
      </w:r>
      <w:r>
        <w:br/>
      </w:r>
      <w:r>
        <w:rPr>
          <w:rFonts w:ascii="Times New Roman"/>
          <w:b w:val="false"/>
          <w:i w:val="false"/>
          <w:color w:val="000000"/>
          <w:sz w:val="28"/>
        </w:rPr>
        <w:t>
      «Ресімдеу кезіндегі ескертулер» 27-бағаны - ХЖТ конвенциясына сәйкес (пломбылардың бүлінуі, жеткізу мерзімін бұзушылық, тауарларды жоғалту және т.б.) өткізу рәсімінің шарттарын бұзушылықтар анықталған кезде толтырылады. Осы бағанды толтыру кезде «R» латын әрпі қойылады және ХЖТ кітапшасы бойынша анықталған өткізу рәсімін бұзушылық сипатталады.</w:t>
      </w:r>
      <w:r>
        <w:br/>
      </w:r>
      <w:r>
        <w:rPr>
          <w:rFonts w:ascii="Times New Roman"/>
          <w:b w:val="false"/>
          <w:i w:val="false"/>
          <w:color w:val="000000"/>
          <w:sz w:val="28"/>
        </w:rPr>
        <w:t>
      «Күні, мөрі мен қолы» 28-баған - жөнелтуші кеден органында ХЖТ кітапшасын ресімдеу күні көрсетіледі, жөнелтуші кеден органы лауазымды тұлғасының қолы мен жеке нөмірлік мөрі қойылады.</w:t>
      </w:r>
      <w:r>
        <w:br/>
      </w:r>
      <w:r>
        <w:rPr>
          <w:rFonts w:ascii="Times New Roman"/>
          <w:b w:val="false"/>
          <w:i w:val="false"/>
          <w:color w:val="000000"/>
          <w:sz w:val="28"/>
        </w:rPr>
        <w:t>
</w:t>
      </w:r>
      <w:r>
        <w:rPr>
          <w:rFonts w:ascii="Times New Roman"/>
          <w:b w:val="false"/>
          <w:i w:val="false"/>
          <w:color w:val="000000"/>
          <w:sz w:val="28"/>
        </w:rPr>
        <w:t>
      68. ХЖТ кітапшасының «жасыл (№ 2)» түбіртегінде жөнелтуші кеден органының лауазымды тұлғасы 2-ден 6-ға дейінгі бағандарды толтырады.</w:t>
      </w:r>
      <w:r>
        <w:br/>
      </w:r>
      <w:r>
        <w:rPr>
          <w:rFonts w:ascii="Times New Roman"/>
          <w:b w:val="false"/>
          <w:i w:val="false"/>
          <w:color w:val="000000"/>
          <w:sz w:val="28"/>
        </w:rPr>
        <w:t>
      «Пломбалардың жай-күйі» 2-бағаны - көлік құралына салынған пломбалар бүлінбеген жағдайда белгі қойылады.</w:t>
      </w:r>
      <w:r>
        <w:br/>
      </w:r>
      <w:r>
        <w:rPr>
          <w:rFonts w:ascii="Times New Roman"/>
          <w:b w:val="false"/>
          <w:i w:val="false"/>
          <w:color w:val="000000"/>
          <w:sz w:val="28"/>
        </w:rPr>
        <w:t>
      «Оларға қатысты ХЖТ операциясын тоқтату куәландырылған жүк орындарының саны» 3-бағаны - межелі кеден органында жүк түсіру кезіндегі орындар саны көрсетіледі. Осы баған тауарларды өткізу рәсімін толық немесе ішінара жабу жүргізілетін межелі кеден органында ғана толтырылады.</w:t>
      </w:r>
      <w:r>
        <w:br/>
      </w:r>
      <w:r>
        <w:rPr>
          <w:rFonts w:ascii="Times New Roman"/>
          <w:b w:val="false"/>
          <w:i w:val="false"/>
          <w:color w:val="000000"/>
          <w:sz w:val="28"/>
        </w:rPr>
        <w:t>
      «Салынған пломбалар» 4-бағаны - жаңа пломбалар салынған жағдайда, салынған пломбалардың саны мен олардың нөмірлері көрсетіледі.</w:t>
      </w:r>
      <w:r>
        <w:br/>
      </w:r>
      <w:r>
        <w:rPr>
          <w:rFonts w:ascii="Times New Roman"/>
          <w:b w:val="false"/>
          <w:i w:val="false"/>
          <w:color w:val="000000"/>
          <w:sz w:val="28"/>
        </w:rPr>
        <w:t>
      «Ресімдеу кезіндегі ескертулер» 5-баған - ХЖТ конвенциясына сәйкес (пломбалардың бүлінуі, жеткізу мерзімін бұзушылықтар, тауарларды жоғалту және т.б.) өткізу рәсімдерінің шарттарын бұзушылықтар анықталған кезде толтырылады. Осы бағанды толтыру кезде «R» латын әрпі қойылады және ХЖТ кітапшасы бойынша анықталған өткізу рәсімін бұзушылық сипатталады.</w:t>
      </w:r>
      <w:r>
        <w:br/>
      </w:r>
      <w:r>
        <w:rPr>
          <w:rFonts w:ascii="Times New Roman"/>
          <w:b w:val="false"/>
          <w:i w:val="false"/>
          <w:color w:val="000000"/>
          <w:sz w:val="28"/>
        </w:rPr>
        <w:t>
      «Күні, мөрі мен қолы» 6-баған - жөнелтуші кеден органында ХЖТ кітапшасын ресімдеу күні көрсетіледі, жөнелтуші кеден органы лауазымды тұлғасының қолы мен жеке нөмірлік мөрі қойылады.</w:t>
      </w:r>
      <w:r>
        <w:br/>
      </w:r>
      <w:r>
        <w:rPr>
          <w:rFonts w:ascii="Times New Roman"/>
          <w:b w:val="false"/>
          <w:i w:val="false"/>
          <w:color w:val="000000"/>
          <w:sz w:val="28"/>
        </w:rPr>
        <w:t>
</w:t>
      </w:r>
      <w:r>
        <w:rPr>
          <w:rFonts w:ascii="Times New Roman"/>
          <w:b w:val="false"/>
          <w:i w:val="false"/>
          <w:color w:val="000000"/>
          <w:sz w:val="28"/>
        </w:rPr>
        <w:t>
      69. ХЖТ кітапшасының толтырылған «(№ 2) жасыл» парағы межелі кеден органында қалады.</w:t>
      </w:r>
      <w:r>
        <w:br/>
      </w:r>
      <w:r>
        <w:rPr>
          <w:rFonts w:ascii="Times New Roman"/>
          <w:b w:val="false"/>
          <w:i w:val="false"/>
          <w:color w:val="000000"/>
          <w:sz w:val="28"/>
        </w:rPr>
        <w:t>
      Қазақстан Республикасының кеден аумағында ХЖТ кітапшасы бойынша тасымалдау аяқталған кезде межелі кеден органының лауазымды тұлғасы осы Ереженің 16-қосымшаға сәйкес нысан бойынша тауарлардың кеден бақылаумен жеткізілуін растау туралы куәлікті толтырады және тауаркөліктік және коммерциялық құжаттарда 2-суретте (3-Қосымша) көрсетілген мөртаңбаны қояды.</w:t>
      </w:r>
      <w:r>
        <w:br/>
      </w:r>
      <w:r>
        <w:rPr>
          <w:rFonts w:ascii="Times New Roman"/>
          <w:b w:val="false"/>
          <w:i w:val="false"/>
          <w:color w:val="000000"/>
          <w:sz w:val="28"/>
        </w:rPr>
        <w:t>
</w:t>
      </w:r>
      <w:r>
        <w:rPr>
          <w:rFonts w:ascii="Times New Roman"/>
          <w:b w:val="false"/>
          <w:i w:val="false"/>
          <w:color w:val="000000"/>
          <w:sz w:val="28"/>
        </w:rPr>
        <w:t>
      70. ХЖТ кітапшасы, тауаркөліктік және коммерциялық құжаттар тасымалдаушының өкіліне қайтарылады.»;</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3-қосымшасындағы</w:t>
      </w:r>
      <w:r>
        <w:rPr>
          <w:rFonts w:ascii="Times New Roman"/>
          <w:b w:val="false"/>
          <w:i w:val="false"/>
          <w:color w:val="000000"/>
          <w:sz w:val="28"/>
        </w:rPr>
        <w:t>:</w:t>
      </w:r>
      <w:r>
        <w:br/>
      </w:r>
      <w:r>
        <w:rPr>
          <w:rFonts w:ascii="Times New Roman"/>
          <w:b w:val="false"/>
          <w:i w:val="false"/>
          <w:color w:val="000000"/>
          <w:sz w:val="28"/>
        </w:rPr>
        <w:t>
      «Кедендік бақылау агенттігі» деген сөздер «Кедендік бақылау комитеті» деген сөздерге ауыстырылсын.</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Кедендік бақылау комитеті (Қ-К.Ж. Кәрбозов) осы бұйрықтың Қазақстан Республикасының Әдiлет министрлiгiнде мемлекеттiк тiркелуiн және бұқаралық ақпарат құралдарында жариялануын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Қаржы министрлігі Кедендік бақылау комитетінің төрағасы Қ-К.Ж. Кәрбозовқа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жарияланған күнінен бастап он күнтізбелік күн өткен соң қолданысқа енгізіледі.</w:t>
      </w:r>
    </w:p>
    <w:bookmarkEnd w:id="6"/>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bookmarkStart w:name="z3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22 ақпандағы № 74</w:t>
      </w:r>
      <w:r>
        <w:br/>
      </w:r>
      <w:r>
        <w:rPr>
          <w:rFonts w:ascii="Times New Roman"/>
          <w:b w:val="false"/>
          <w:i w:val="false"/>
          <w:color w:val="000000"/>
          <w:sz w:val="28"/>
        </w:rPr>
        <w:t xml:space="preserve">
бұйрығына 1-қосымша     </w:t>
      </w:r>
    </w:p>
    <w:bookmarkEnd w:id="7"/>
    <w:p>
      <w:pPr>
        <w:spacing w:after="0"/>
        <w:ind w:left="0"/>
        <w:jc w:val="both"/>
      </w:pPr>
      <w:r>
        <w:rPr>
          <w:rFonts w:ascii="Times New Roman"/>
          <w:b w:val="false"/>
          <w:i w:val="false"/>
          <w:color w:val="000000"/>
          <w:sz w:val="28"/>
        </w:rPr>
        <w:t>Тауарлар мен көлік құралдарының</w:t>
      </w:r>
      <w:r>
        <w:br/>
      </w:r>
      <w:r>
        <w:rPr>
          <w:rFonts w:ascii="Times New Roman"/>
          <w:b w:val="false"/>
          <w:i w:val="false"/>
          <w:color w:val="000000"/>
          <w:sz w:val="28"/>
        </w:rPr>
        <w:t xml:space="preserve">
жеткізілуін бақылау ережесіне </w:t>
      </w:r>
      <w:r>
        <w:br/>
      </w:r>
      <w:r>
        <w:rPr>
          <w:rFonts w:ascii="Times New Roman"/>
          <w:b w:val="false"/>
          <w:i w:val="false"/>
          <w:color w:val="000000"/>
          <w:sz w:val="28"/>
        </w:rPr>
        <w:t xml:space="preserve">
14-қосымша          </w:t>
      </w:r>
    </w:p>
    <w:p>
      <w:pPr>
        <w:spacing w:after="0"/>
        <w:ind w:left="0"/>
        <w:jc w:val="left"/>
      </w:pPr>
      <w:r>
        <w:rPr>
          <w:rFonts w:ascii="Times New Roman"/>
          <w:b/>
          <w:i w:val="false"/>
          <w:color w:val="000000"/>
        </w:rPr>
        <w:t xml:space="preserve"> Алдын ала ақпарат ұсыну кезіндегі мәліметтердің тізбесі</w:t>
      </w:r>
    </w:p>
    <w:p>
      <w:pPr>
        <w:spacing w:after="0"/>
        <w:ind w:left="0"/>
        <w:jc w:val="both"/>
      </w:pPr>
      <w:r>
        <w:rPr>
          <w:rFonts w:ascii="Times New Roman"/>
          <w:b w:val="false"/>
          <w:i w:val="false"/>
          <w:color w:val="000000"/>
          <w:sz w:val="28"/>
        </w:rPr>
        <w:t>      Көліктік (тасымалдау) құжаттарға сәйкес тауарды жөнелтуші, алушы;</w:t>
      </w:r>
      <w:r>
        <w:br/>
      </w:r>
      <w:r>
        <w:rPr>
          <w:rFonts w:ascii="Times New Roman"/>
          <w:b w:val="false"/>
          <w:i w:val="false"/>
          <w:color w:val="000000"/>
          <w:sz w:val="28"/>
        </w:rPr>
        <w:t>
      тауарларды жөнелтуші ел, межелі елі;</w:t>
      </w:r>
      <w:r>
        <w:br/>
      </w:r>
      <w:r>
        <w:rPr>
          <w:rFonts w:ascii="Times New Roman"/>
          <w:b w:val="false"/>
          <w:i w:val="false"/>
          <w:color w:val="000000"/>
          <w:sz w:val="28"/>
        </w:rPr>
        <w:t>
      декларант;</w:t>
      </w:r>
      <w:r>
        <w:br/>
      </w:r>
      <w:r>
        <w:rPr>
          <w:rFonts w:ascii="Times New Roman"/>
          <w:b w:val="false"/>
          <w:i w:val="false"/>
          <w:color w:val="000000"/>
          <w:sz w:val="28"/>
        </w:rPr>
        <w:t>
      тасымалдаушы;</w:t>
      </w:r>
      <w:r>
        <w:br/>
      </w:r>
      <w:r>
        <w:rPr>
          <w:rFonts w:ascii="Times New Roman"/>
          <w:b w:val="false"/>
          <w:i w:val="false"/>
          <w:color w:val="000000"/>
          <w:sz w:val="28"/>
        </w:rPr>
        <w:t>
      тауарлар тасымалданатын көлік құралы;</w:t>
      </w:r>
      <w:r>
        <w:br/>
      </w:r>
      <w:r>
        <w:rPr>
          <w:rFonts w:ascii="Times New Roman"/>
          <w:b w:val="false"/>
          <w:i w:val="false"/>
          <w:color w:val="000000"/>
          <w:sz w:val="28"/>
        </w:rPr>
        <w:t>
      коммерциялық, көліктік тасымалдау құжаттарға сәйкес тауарлардың атауы, мөлшері, құны;</w:t>
      </w:r>
      <w:r>
        <w:br/>
      </w:r>
      <w:r>
        <w:rPr>
          <w:rFonts w:ascii="Times New Roman"/>
          <w:b w:val="false"/>
          <w:i w:val="false"/>
          <w:color w:val="000000"/>
          <w:sz w:val="28"/>
        </w:rPr>
        <w:t>
      тауарларды сипаттау мен кодтаудың үйлестірілген жүйесіне немесе Сыртқы экономикалық қызметтің тауар номенклатурасына сәйкес кемінде алты мәнді деңгейіндегі тауарлар коды;</w:t>
      </w:r>
      <w:r>
        <w:br/>
      </w:r>
      <w:r>
        <w:rPr>
          <w:rFonts w:ascii="Times New Roman"/>
          <w:b w:val="false"/>
          <w:i w:val="false"/>
          <w:color w:val="000000"/>
          <w:sz w:val="28"/>
        </w:rPr>
        <w:t>
      тауарлардың брутто салмағы немесе көлемі, сондай-ақ Сыртқы экономикалық қызметтің тауар номенклатурасының немесе Тауарларды сипаттау мен кодтаудың үйлестірілген жүйесінің әрбір коды бойынша (мұндай мәліметтер болған кезде) қосымша өлшем бірлігіндегі тауарлар мөлшері;</w:t>
      </w:r>
      <w:r>
        <w:br/>
      </w:r>
      <w:r>
        <w:rPr>
          <w:rFonts w:ascii="Times New Roman"/>
          <w:b w:val="false"/>
          <w:i w:val="false"/>
          <w:color w:val="000000"/>
          <w:sz w:val="28"/>
        </w:rPr>
        <w:t>
      жүк орындарының саны;</w:t>
      </w:r>
      <w:r>
        <w:br/>
      </w:r>
      <w:r>
        <w:rPr>
          <w:rFonts w:ascii="Times New Roman"/>
          <w:b w:val="false"/>
          <w:i w:val="false"/>
          <w:color w:val="000000"/>
          <w:sz w:val="28"/>
        </w:rPr>
        <w:t>
      көліктік (тасымалдау) құжаттарға сәйкес тауарлардың межелі пункті;</w:t>
      </w:r>
      <w:r>
        <w:br/>
      </w:r>
      <w:r>
        <w:rPr>
          <w:rFonts w:ascii="Times New Roman"/>
          <w:b w:val="false"/>
          <w:i w:val="false"/>
          <w:color w:val="000000"/>
          <w:sz w:val="28"/>
        </w:rPr>
        <w:t>
      егер мұндай өткізуге осы құжаттар болған кезде жол берілсе, тауарлардың кедендік шекара арқылы өткізілуімен байланысты шектеулердің сақталуын растайтын құжаттар;</w:t>
      </w:r>
      <w:r>
        <w:br/>
      </w:r>
      <w:r>
        <w:rPr>
          <w:rFonts w:ascii="Times New Roman"/>
          <w:b w:val="false"/>
          <w:i w:val="false"/>
          <w:color w:val="000000"/>
          <w:sz w:val="28"/>
        </w:rPr>
        <w:t>
      тауарға ілеспе құжаттар;</w:t>
      </w:r>
      <w:r>
        <w:br/>
      </w:r>
      <w:r>
        <w:rPr>
          <w:rFonts w:ascii="Times New Roman"/>
          <w:b w:val="false"/>
          <w:i w:val="false"/>
          <w:color w:val="000000"/>
          <w:sz w:val="28"/>
        </w:rPr>
        <w:t>
      жоспарланған тауарларды қайта тиеу немесе жолдағы жүк операциялары туралы мәліметтер.</w:t>
      </w:r>
    </w:p>
    <w:bookmarkStart w:name="z3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22 ақпандағы № 74</w:t>
      </w:r>
      <w:r>
        <w:br/>
      </w:r>
      <w:r>
        <w:rPr>
          <w:rFonts w:ascii="Times New Roman"/>
          <w:b w:val="false"/>
          <w:i w:val="false"/>
          <w:color w:val="000000"/>
          <w:sz w:val="28"/>
        </w:rPr>
        <w:t xml:space="preserve">
бұйрығына 2-қосымша    </w:t>
      </w:r>
    </w:p>
    <w:bookmarkEnd w:id="8"/>
    <w:p>
      <w:pPr>
        <w:spacing w:after="0"/>
        <w:ind w:left="0"/>
        <w:jc w:val="both"/>
      </w:pPr>
      <w:r>
        <w:rPr>
          <w:rFonts w:ascii="Times New Roman"/>
          <w:b w:val="false"/>
          <w:i w:val="false"/>
          <w:color w:val="000000"/>
          <w:sz w:val="28"/>
        </w:rPr>
        <w:t>Тауарлар мен көлік құралдарының</w:t>
      </w:r>
      <w:r>
        <w:br/>
      </w:r>
      <w:r>
        <w:rPr>
          <w:rFonts w:ascii="Times New Roman"/>
          <w:b w:val="false"/>
          <w:i w:val="false"/>
          <w:color w:val="000000"/>
          <w:sz w:val="28"/>
        </w:rPr>
        <w:t xml:space="preserve">
жеткізілуін бақылау ережесіне </w:t>
      </w:r>
      <w:r>
        <w:br/>
      </w:r>
      <w:r>
        <w:rPr>
          <w:rFonts w:ascii="Times New Roman"/>
          <w:b w:val="false"/>
          <w:i w:val="false"/>
          <w:color w:val="000000"/>
          <w:sz w:val="28"/>
        </w:rPr>
        <w:t xml:space="preserve">
15-қосымша          </w:t>
      </w:r>
    </w:p>
    <w:p>
      <w:pPr>
        <w:spacing w:after="0"/>
        <w:ind w:left="0"/>
        <w:jc w:val="left"/>
      </w:pPr>
      <w:r>
        <w:rPr>
          <w:rFonts w:ascii="Times New Roman"/>
          <w:b/>
          <w:i w:val="false"/>
          <w:color w:val="000000"/>
        </w:rPr>
        <w:t xml:space="preserve"> Ішкі кеден транзиті (ІКТ) рәсімімен өткізілетін тауарлар бойынша тауарға ілеспе құжаттарға</w:t>
      </w:r>
      <w:r>
        <w:br/>
      </w:r>
      <w:r>
        <w:rPr>
          <w:rFonts w:ascii="Times New Roman"/>
          <w:b/>
          <w:i w:val="false"/>
          <w:color w:val="000000"/>
        </w:rPr>
        <w:t>
ТІЗІМДЕМЕ</w:t>
      </w:r>
      <w:r>
        <w:br/>
      </w:r>
      <w:r>
        <w:rPr>
          <w:rFonts w:ascii="Times New Roman"/>
          <w:b/>
          <w:i w:val="false"/>
          <w:color w:val="000000"/>
        </w:rPr>
        <w:t>
ЖБҚ №_____________________________________</w:t>
      </w:r>
    </w:p>
    <w:p>
      <w:pPr>
        <w:spacing w:after="0"/>
        <w:ind w:left="0"/>
        <w:jc w:val="both"/>
      </w:pPr>
      <w:r>
        <w:rPr>
          <w:rFonts w:ascii="Times New Roman"/>
          <w:b w:val="false"/>
          <w:i w:val="false"/>
          <w:color w:val="000000"/>
          <w:sz w:val="28"/>
        </w:rPr>
        <w:t>Кеден бекеті/БӨП:__________________________________________________</w:t>
      </w:r>
      <w:r>
        <w:br/>
      </w:r>
      <w:r>
        <w:rPr>
          <w:rFonts w:ascii="Times New Roman"/>
          <w:b w:val="false"/>
          <w:i w:val="false"/>
          <w:color w:val="000000"/>
          <w:sz w:val="28"/>
        </w:rPr>
        <w:t>
КҚ №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5532"/>
        <w:gridCol w:w="4330"/>
        <w:gridCol w:w="2260"/>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нөмірі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Тауаркөліктік жүкқұжаты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Орау парағы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шығарылуы туралы сертификат</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сертификат</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Бас ветинспектордың рұқсат қағазы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Фитосанитарлық (карантиндық) сертификат</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карантиндық рұқсат қағаз</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Бас санитарлық дәрігердің рұқсат қағазы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техникалық паспорты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куәлігі</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жеке тұлғаны куәландыратын құжат</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міндеттеме</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тасымалдаушының лицензиясы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етуді растайтын құжат</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кедендік декларациясы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Іссапарға отандық рұқсат қағазы (ККМ) (жасыл)</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шетелдік рұқсат қағазы (отандық тасымалдаушылар үшін)</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тасымалдаушылармен үшінші елге тасымалдауды орындауға рұқсат қағаз (қызыл)</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тіркеу талоны (рұқсатсыз жүйесі)</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Жүргізушіге қауіпті жүктерді тасымалдауға рұқсат беру туралы куәлік</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КҚ рұқсат беру туралы куәлік</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құжаттар</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Мен, _______________________________________________ құжаттарды, тасымалдаудағы _______ санында тауарларды, сондай-ақ электрондық бақылау құралдарын (бар болса) ________________________ мерзімге дейін межелі кеден органына жеткізуге міндеттенемін.</w:t>
            </w:r>
            <w:r>
              <w:br/>
            </w:r>
            <w:r>
              <w:rPr>
                <w:rFonts w:ascii="Times New Roman"/>
                <w:b w:val="false"/>
                <w:i w:val="false"/>
                <w:color w:val="000000"/>
                <w:sz w:val="20"/>
              </w:rPr>
              <w:t>
</w:t>
            </w:r>
            <w:r>
              <w:rPr>
                <w:rFonts w:ascii="Times New Roman"/>
                <w:b w:val="false"/>
                <w:i w:val="false"/>
                <w:color w:val="333333"/>
                <w:sz w:val="20"/>
              </w:rPr>
              <w:t>Тауарлар мен салынған пломбылардың сақталуына кепілдік беремін _____________(қолы).</w:t>
            </w:r>
          </w:p>
          <w:p>
            <w:pPr>
              <w:spacing w:after="20"/>
              <w:ind w:left="20"/>
              <w:jc w:val="both"/>
            </w:pPr>
            <w:r>
              <w:rPr>
                <w:rFonts w:ascii="Times New Roman"/>
                <w:b w:val="false"/>
                <w:i w:val="false"/>
                <w:color w:val="000000"/>
                <w:sz w:val="20"/>
              </w:rPr>
              <w:t>Тізімдемені жинақтаған</w:t>
            </w:r>
            <w:r>
              <w:br/>
            </w:r>
            <w:r>
              <w:rPr>
                <w:rFonts w:ascii="Times New Roman"/>
                <w:b w:val="false"/>
                <w:i w:val="false"/>
                <w:color w:val="000000"/>
                <w:sz w:val="20"/>
              </w:rPr>
              <w:t>
тасымалдаушының өкілі: __________________ ___ _______20__(__:__)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межелі к.о. коды ___________________________</w:t>
            </w:r>
          </w:p>
          <w:p>
            <w:pPr>
              <w:spacing w:after="20"/>
              <w:ind w:left="20"/>
              <w:jc w:val="both"/>
            </w:pPr>
            <w:r>
              <w:rPr>
                <w:rFonts w:ascii="Times New Roman"/>
                <w:b w:val="false"/>
                <w:i w:val="false"/>
                <w:color w:val="000000"/>
                <w:sz w:val="20"/>
              </w:rPr>
              <w:t>электрондық бақылау пломбылар мен құралдар №</w:t>
            </w:r>
            <w:r>
              <w:br/>
            </w: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Қабылдаған:______________________________</w:t>
            </w:r>
          </w:p>
          <w:p>
            <w:pPr>
              <w:spacing w:after="20"/>
              <w:ind w:left="20"/>
              <w:jc w:val="both"/>
            </w:pPr>
            <w:r>
              <w:rPr>
                <w:rFonts w:ascii="Times New Roman"/>
                <w:b w:val="false"/>
                <w:i w:val="false"/>
                <w:color w:val="000000"/>
                <w:sz w:val="20"/>
              </w:rPr>
              <w:t>____ _______ 20__ ж.(__:__)</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Тізімдеме бір парақтың беткі және сыртқы жағында шығарылады.</w:t>
      </w:r>
      <w:r>
        <w:br/>
      </w:r>
      <w:r>
        <w:rPr>
          <w:rFonts w:ascii="Times New Roman"/>
          <w:b w:val="false"/>
          <w:i w:val="false"/>
          <w:color w:val="000000"/>
          <w:sz w:val="28"/>
        </w:rPr>
        <w:t>
      3-25 бағандар тиісті құжаттар бар болған кезде толтырылады.</w:t>
      </w:r>
    </w:p>
    <w:bookmarkStart w:name="z3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22 ақпандағы № 74</w:t>
      </w:r>
      <w:r>
        <w:br/>
      </w:r>
      <w:r>
        <w:rPr>
          <w:rFonts w:ascii="Times New Roman"/>
          <w:b w:val="false"/>
          <w:i w:val="false"/>
          <w:color w:val="000000"/>
          <w:sz w:val="28"/>
        </w:rPr>
        <w:t xml:space="preserve">
бұйрығына 3-қосымша    </w:t>
      </w:r>
    </w:p>
    <w:bookmarkEnd w:id="9"/>
    <w:p>
      <w:pPr>
        <w:spacing w:after="0"/>
        <w:ind w:left="0"/>
        <w:jc w:val="both"/>
      </w:pPr>
      <w:r>
        <w:rPr>
          <w:rFonts w:ascii="Times New Roman"/>
          <w:b w:val="false"/>
          <w:i w:val="false"/>
          <w:color w:val="000000"/>
          <w:sz w:val="28"/>
        </w:rPr>
        <w:t>Тауарлар мен көлік құралдарының</w:t>
      </w:r>
      <w:r>
        <w:br/>
      </w:r>
      <w:r>
        <w:rPr>
          <w:rFonts w:ascii="Times New Roman"/>
          <w:b w:val="false"/>
          <w:i w:val="false"/>
          <w:color w:val="000000"/>
          <w:sz w:val="28"/>
        </w:rPr>
        <w:t xml:space="preserve">
жеткізілуін бақылау ережесіне </w:t>
      </w:r>
      <w:r>
        <w:br/>
      </w:r>
      <w:r>
        <w:rPr>
          <w:rFonts w:ascii="Times New Roman"/>
          <w:b w:val="false"/>
          <w:i w:val="false"/>
          <w:color w:val="000000"/>
          <w:sz w:val="28"/>
        </w:rPr>
        <w:t xml:space="preserve">
16-қосымша         </w:t>
      </w:r>
    </w:p>
    <w:p>
      <w:pPr>
        <w:spacing w:after="0"/>
        <w:ind w:left="0"/>
        <w:jc w:val="left"/>
      </w:pPr>
      <w:r>
        <w:rPr>
          <w:rFonts w:ascii="Times New Roman"/>
          <w:b/>
          <w:i w:val="false"/>
          <w:color w:val="000000"/>
        </w:rPr>
        <w:t xml:space="preserve"> 20 __ жылғы ___ ___________ № _________ Кеден бақылауындағы тауарлардың жеткізілуін растау туралы  куәлік</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Межелі кеден органы</w:t>
      </w:r>
      <w:r>
        <w:br/>
      </w:r>
      <w:r>
        <w:rPr>
          <w:rFonts w:ascii="Times New Roman"/>
          <w:b w:val="false"/>
          <w:i w:val="false"/>
          <w:color w:val="000000"/>
          <w:sz w:val="28"/>
        </w:rPr>
        <w:t>
№ ___________________ ХЖТ кітапшасы бойынша кеден бақылауындағы тауарлардың тасымалдауы __________________________________________</w:t>
      </w:r>
      <w:r>
        <w:br/>
      </w:r>
      <w:r>
        <w:rPr>
          <w:rFonts w:ascii="Times New Roman"/>
          <w:b w:val="false"/>
          <w:i w:val="false"/>
          <w:color w:val="000000"/>
          <w:sz w:val="28"/>
        </w:rPr>
        <w:t>
</w:t>
      </w:r>
      <w:r>
        <w:rPr>
          <w:rFonts w:ascii="Times New Roman"/>
          <w:b w:val="false"/>
          <w:i/>
          <w:color w:val="000000"/>
          <w:sz w:val="28"/>
        </w:rPr>
        <w:t>                            тіркелген кедендік төлемдер мен</w:t>
      </w:r>
      <w:r>
        <w:br/>
      </w:r>
      <w:r>
        <w:rPr>
          <w:rFonts w:ascii="Times New Roman"/>
          <w:b w:val="false"/>
          <w:i w:val="false"/>
          <w:color w:val="000000"/>
          <w:sz w:val="28"/>
        </w:rPr>
        <w:t>
________________________________________________ ұсынумен аяқталуын</w:t>
      </w:r>
      <w:r>
        <w:br/>
      </w:r>
      <w:r>
        <w:rPr>
          <w:rFonts w:ascii="Times New Roman"/>
          <w:b w:val="false"/>
          <w:i w:val="false"/>
          <w:color w:val="000000"/>
          <w:sz w:val="28"/>
        </w:rPr>
        <w:t>
</w:t>
      </w:r>
      <w:r>
        <w:rPr>
          <w:rFonts w:ascii="Times New Roman"/>
          <w:b w:val="false"/>
          <w:i/>
          <w:color w:val="000000"/>
          <w:sz w:val="28"/>
        </w:rPr>
        <w:t>    салықтардың төленуін қамтамасыз етуді</w:t>
      </w:r>
      <w:r>
        <w:rPr>
          <w:rFonts w:ascii="Times New Roman"/>
          <w:b w:val="false"/>
          <w:i w:val="false"/>
          <w:color w:val="000000"/>
          <w:sz w:val="28"/>
        </w:rPr>
        <w:t>____________________________________ ________________ № __________,</w:t>
      </w:r>
      <w:r>
        <w:br/>
      </w:r>
      <w:r>
        <w:rPr>
          <w:rFonts w:ascii="Times New Roman"/>
          <w:b w:val="false"/>
          <w:i w:val="false"/>
          <w:color w:val="000000"/>
          <w:sz w:val="28"/>
        </w:rPr>
        <w:t>
     </w:t>
      </w:r>
      <w:r>
        <w:rPr>
          <w:rFonts w:ascii="Times New Roman"/>
          <w:b w:val="false"/>
          <w:i/>
          <w:color w:val="000000"/>
          <w:sz w:val="28"/>
        </w:rPr>
        <w:t>растайтын құжатты көрсету</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аталған құжатты тіркеген кеден органын көрсету</w:t>
      </w:r>
      <w:r>
        <w:br/>
      </w:r>
      <w:r>
        <w:rPr>
          <w:rFonts w:ascii="Times New Roman"/>
          <w:b w:val="false"/>
          <w:i w:val="false"/>
          <w:color w:val="000000"/>
          <w:sz w:val="28"/>
        </w:rPr>
        <w:t>
</w:t>
      </w:r>
      <w:r>
        <w:rPr>
          <w:rFonts w:ascii="Times New Roman"/>
          <w:b w:val="false"/>
          <w:i/>
          <w:color w:val="000000"/>
          <w:sz w:val="28"/>
        </w:rPr>
        <w:t>__________________________________________________________________</w:t>
      </w:r>
      <w:r>
        <w:rPr>
          <w:rFonts w:ascii="Times New Roman"/>
          <w:b w:val="false"/>
          <w:i w:val="false"/>
          <w:color w:val="000000"/>
          <w:sz w:val="28"/>
        </w:rPr>
        <w:t>куәландырады.</w:t>
      </w:r>
    </w:p>
    <w:p>
      <w:pPr>
        <w:spacing w:after="0"/>
        <w:ind w:left="0"/>
        <w:jc w:val="both"/>
      </w:pPr>
      <w:r>
        <w:rPr>
          <w:rFonts w:ascii="Times New Roman"/>
          <w:b w:val="false"/>
          <w:i w:val="false"/>
          <w:color w:val="000000"/>
          <w:sz w:val="28"/>
        </w:rPr>
        <w:t>      ____ _____________ 20___ ж.</w:t>
      </w:r>
    </w:p>
    <w:p>
      <w:pPr>
        <w:spacing w:after="0"/>
        <w:ind w:left="0"/>
        <w:jc w:val="both"/>
      </w:pPr>
      <w:r>
        <w:rPr>
          <w:rFonts w:ascii="Times New Roman"/>
          <w:b w:val="false"/>
          <w:i w:val="false"/>
          <w:color w:val="000000"/>
          <w:sz w:val="28"/>
        </w:rPr>
        <w:t>      ЖНМ</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Куәлікті берген лауазымды тұлғаның Т.А.Ә., қолы және жеке нөмірлік мөрі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