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b6e3" w14:textId="4eab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нарығының мәселелері бойынша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1 наурыздағы N 18 Қаулысы. Қазақстан Республикасы Әділет министрлігінде 2010 жылғы 19 наурызда Нормативтік құқықтық кесімдерді мемлекеттік тіркеудің тізіліміне N 6134 болып енгізілді. Күші жойылды - Қазақстан Республикасы Ұлттық Банкі Басқармасының 2016 жылғы 29 сәуірдегі № 115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«Мемлекеттік емес облигациялар шығарылымын мемлекеттік тіркеу және облигацияларды орналастыру және өтеу, облигациялар шығарылымының күшін жою қорытындылары жөніндегі ережені бекіту туралы» 2005 жылғы 30 шілдедегі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3822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емес облигациялардың шығарылымын мемлекеттік тіркеу және облигацияларды орналастыру және өтеу, облигациялар шығарылымының күшін жою қорытындылары туралы есепті қарау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Келесі облигациялар шығарылымын мемлекеттік тіркеу үшін банктің барынша төмен кредиттік рейтингі алдыңғы шығарылымдардың облигациялары айналыста бар болғанда «Standard &amp; Poor's» агенттігінің халықаралық шәкілі бойынша «В-»-тен немесе басқа рейтингтік агенттіктердің бірінің осыған ұқсас деңгейдегі рейтингтік бағасынан төмен емес болуы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«эмитенттің» деген сөз «банк операцияларының жекелеген түрлерін жүзеге асыратын ұйымның»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«.» деген тыныс білгісі «;» деген тыныс белгісімен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келесі облигациялар шығарылымын мемлекеттік тіркеу үшін құжаттарды уәкілетті органға беру күнінде банктің осы Ереженің 13-1-тармағында белгіленген барынша төмен кредиттік рейтингі бар.».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2-тармақтың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3-тармақтың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2 және 3-тармақтарының қолданысы 2010 жылғы 01 ақпаннан бастап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Лицензиялау департаменті (Н.Қ. Қасқаманова):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бөлiмшелерiне, «Қазақстан қаржыгерлерiнiң қауымдастығы» заңды тұлғалар бiрлестiгiне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Агенттік Төрайымының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Агенттік Төрайымының орынбасары М.Б. Байсыновқа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