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0896" w14:textId="5480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2010 жылғы 8 ақпандағы № 40 бұйрығы. Қазақстан Республикасы Әділет министрлігінде 2010 жылғы 5 наурызда Нормативтік құқықтық актілерді мемлекеттік тіркеу тізілімінде № 6111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Мынадай:</w:t>
      </w:r>
    </w:p>
    <w:bookmarkEnd w:id="1"/>
    <w:bookmarkStart w:name="z6" w:id="2"/>
    <w:p>
      <w:pPr>
        <w:spacing w:after="0"/>
        <w:ind w:left="0"/>
        <w:jc w:val="both"/>
      </w:pPr>
      <w:r>
        <w:rPr>
          <w:rFonts w:ascii="Times New Roman"/>
          <w:b w:val="false"/>
          <w:i w:val="false"/>
          <w:color w:val="000000"/>
          <w:sz w:val="28"/>
        </w:rPr>
        <w:t xml:space="preserve">
      1)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оқуға рұқсат беру ережесін бекіту туралы" Қазақстан Республикасы Білім және ғылым министрінің 2007 жылғы 3 желтоқсандағы № 602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5055 тіркелген, "Заң газетінің" 2008 жылғы 1 ақпандағы № 16 жарияланған);</w:t>
      </w:r>
    </w:p>
    <w:bookmarkEnd w:id="2"/>
    <w:bookmarkStart w:name="z7" w:id="3"/>
    <w:p>
      <w:pPr>
        <w:spacing w:after="0"/>
        <w:ind w:left="0"/>
        <w:jc w:val="both"/>
      </w:pPr>
      <w:r>
        <w:rPr>
          <w:rFonts w:ascii="Times New Roman"/>
          <w:b w:val="false"/>
          <w:i w:val="false"/>
          <w:color w:val="000000"/>
          <w:sz w:val="28"/>
        </w:rPr>
        <w:t xml:space="preserve">
      2)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ережесін бекіту жөнінде" Қазақстан Республикасы Білім және ғылым министрінің 2007 жылғы 3 желтоқсандағы № 602 бұйрығына өзгерістер енгізу туралы Қазақстан Республикасы Білім және ғылым министрінің 2008 жылғы 25 маусымдағы № 379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5260 тіркелген, "Заң газетінің" 2008 жылғы 15 қыркүйектегі № 9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3. Жоғары және жоғары оқу орнынан кейінгі білім департаменті (С.М. Өмірбаев) белгіленген тәртіппен осы бұйрықты Қазақстан Республикасы Әділет министрлігіне мемлекеттік тіркеуге ұсынсын.</w:t>
      </w:r>
    </w:p>
    <w:bookmarkEnd w:id="4"/>
    <w:bookmarkStart w:name="z9" w:id="5"/>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5"/>
    <w:bookmarkStart w:name="z10" w:id="6"/>
    <w:p>
      <w:pPr>
        <w:spacing w:after="0"/>
        <w:ind w:left="0"/>
        <w:jc w:val="both"/>
      </w:pPr>
      <w:r>
        <w:rPr>
          <w:rFonts w:ascii="Times New Roman"/>
          <w:b w:val="false"/>
          <w:i w:val="false"/>
          <w:color w:val="000000"/>
          <w:sz w:val="28"/>
        </w:rPr>
        <w:t>
      5. Осы бұйрықтың орындалуын бақылау вице-министр А.Б. Жақыповқа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2010 жылғы 8 ақпандағы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Cырттай 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пайдалық азбаларды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Онлайн-оқу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 (2652-4)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 (2652-4)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 (2652-4) 2373-4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 2334-0-052</w:t>
            </w:r>
          </w:p>
        </w:tc>
      </w:tr>
    </w:tbl>
    <w:p>
      <w:pPr>
        <w:spacing w:after="0"/>
        <w:ind w:left="0"/>
        <w:jc w:val="both"/>
      </w:pPr>
      <w:r>
        <w:rPr>
          <w:rFonts w:ascii="Times New Roman"/>
          <w:b w:val="false"/>
          <w:i w:val="false"/>
          <w:color w:val="000000"/>
          <w:sz w:val="28"/>
        </w:rPr>
        <w:t>
      Ескертпе: * ерекше білім беру қажеттіліктері бар азаматтар қатарынан кадрлар даярлау көзделген мамандық.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