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211f" w14:textId="bac2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және байланыс саласындағы тәуекелдік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Ақпараттандыру және байланыс агенттігі Төрағасының 2010 жылғы 17 ақпандағы N 65 және Қазақстан Республикасы Экономика және бюджеттік жоспарлау министрінің 2010 жылғы 19 ақпандағы N 88 Бірлескен бұйрықтары. Қазақстан Республикасы Әділет министрлігінде 2010 жылғы 24 ақпанда Нормативтік құқықтық кесімдерді мемлекеттік тіркеудің тізіліміне N 6091 болып енгізілді. Күші жойылды - Қазақстан Республикасы Байланыс және ақпарат министрінің 2011 жылғы 31 тамыздағы № 263 және Қазақстан Республикасы Экономикалық даму және сауда министрінің м.а. 2011 жылғы 16 қыркүйектегі № 305 Бірлескен бұйрығымен.</w:t>
      </w:r>
    </w:p>
    <w:p>
      <w:pPr>
        <w:spacing w:after="0"/>
        <w:ind w:left="0"/>
        <w:jc w:val="both"/>
      </w:pPr>
      <w:r>
        <w:rPr>
          <w:rFonts w:ascii="Times New Roman"/>
          <w:b w:val="false"/>
          <w:i w:val="false"/>
          <w:color w:val="ff0000"/>
          <w:sz w:val="28"/>
        </w:rPr>
        <w:t xml:space="preserve">      Күші жойылды - ҚР Байланыс және ақпарат министрінің 2011.08.31 № 263 және ҚР Экономикалық даму және сауда министрінің м.а. 2011.09.16 № 305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«Жеке кәсiпкерлiк туралы» Қазақстан Республикасы Заңының 38-бабы </w:t>
      </w:r>
      <w:r>
        <w:rPr>
          <w:rFonts w:ascii="Times New Roman"/>
          <w:b w:val="false"/>
          <w:i w:val="false"/>
          <w:color w:val="000000"/>
          <w:sz w:val="28"/>
        </w:rPr>
        <w:t>2-тармақшасын</w:t>
      </w:r>
      <w:r>
        <w:rPr>
          <w:rFonts w:ascii="Times New Roman"/>
          <w:b w:val="false"/>
          <w:i w:val="false"/>
          <w:color w:val="000000"/>
          <w:sz w:val="28"/>
        </w:rPr>
        <w:t xml:space="preserve"> жүзеге асыру мақсатында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ақпараттандыру саласындағы тәуекелдік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байланыс саласындағы тәуекелдік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2. Қазақстан Республикасы Ақпараттандыру және байланыс агенттігінің Байланыс, Ақпараттық технологиялар департаменттеріне (Ә.Е. Баймұратов, Қ.Б. Елеусізова) </w:t>
      </w:r>
      <w:r>
        <w:rPr>
          <w:rFonts w:ascii="Times New Roman"/>
          <w:b w:val="false"/>
          <w:i w:val="false"/>
          <w:color w:val="000000"/>
          <w:sz w:val="28"/>
        </w:rPr>
        <w:t>заңнамалық</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бұйрықтың мемлекеттік тіркеуден кейін оның бұқаралық ақпарат құралдарында ресми жариялауын және Қазақстан Республикасы Ақпараттандыру және байланыс агенттігінің интернет-ресурсында орналасқанын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Ақпараттандыру және байланыс агенттігінің жауапты хатшысы Б.Ә. Маханбетәжиевке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тіркеу күнінен бастап күшіне енеді және оны алғаш ресми жариялаған күннен бастап қолданысқа енгiзiледi.</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Ақпараттандыру және байланыс      Экономика және бюджеттік</w:t>
      </w:r>
      <w:r>
        <w:br/>
      </w:r>
      <w:r>
        <w:rPr>
          <w:rFonts w:ascii="Times New Roman"/>
          <w:b w:val="false"/>
          <w:i w:val="false"/>
          <w:color w:val="000000"/>
          <w:sz w:val="28"/>
        </w:rPr>
        <w:t>
      </w:t>
      </w:r>
      <w:r>
        <w:rPr>
          <w:rFonts w:ascii="Times New Roman"/>
          <w:b w:val="false"/>
          <w:i/>
          <w:color w:val="000000"/>
          <w:sz w:val="28"/>
        </w:rPr>
        <w:t>агенттігінің Төрағасы             жоспарлау Министрі</w:t>
      </w:r>
      <w:r>
        <w:br/>
      </w:r>
      <w:r>
        <w:rPr>
          <w:rFonts w:ascii="Times New Roman"/>
          <w:b w:val="false"/>
          <w:i w:val="false"/>
          <w:color w:val="000000"/>
          <w:sz w:val="28"/>
        </w:rPr>
        <w:t>
      </w:t>
      </w:r>
      <w:r>
        <w:rPr>
          <w:rFonts w:ascii="Times New Roman"/>
          <w:b w:val="false"/>
          <w:i/>
          <w:color w:val="000000"/>
          <w:sz w:val="28"/>
        </w:rPr>
        <w:t>______________ Қ. Есекеев         _____________ Б. Сұлтанов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Ақпараттандыру және байланыс</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2010 жылғы 17 ақпандағы № 65</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19 ақпандағы № 88 </w:t>
      </w:r>
      <w:r>
        <w:br/>
      </w:r>
      <w:r>
        <w:rPr>
          <w:rFonts w:ascii="Times New Roman"/>
          <w:b w:val="false"/>
          <w:i w:val="false"/>
          <w:color w:val="000000"/>
          <w:sz w:val="28"/>
        </w:rPr>
        <w:t>
бірлескен бұйрығына 1-қосымшасы</w:t>
      </w:r>
    </w:p>
    <w:bookmarkEnd w:id="1"/>
    <w:p>
      <w:pPr>
        <w:spacing w:after="0"/>
        <w:ind w:left="0"/>
        <w:jc w:val="left"/>
      </w:pPr>
      <w:r>
        <w:rPr>
          <w:rFonts w:ascii="Times New Roman"/>
          <w:b/>
          <w:i w:val="false"/>
          <w:color w:val="000000"/>
        </w:rPr>
        <w:t xml:space="preserve"> Ақпараттандыру саласындағы тәуекелдер дәрежесін бағалау критерийлері</w:t>
      </w:r>
    </w:p>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Осы Ақпараттандыру саласындағы тәукелдер дәрежесін бағалау критерийлері (бұдан әрі - Критерийлер) «</w:t>
      </w:r>
      <w:r>
        <w:rPr>
          <w:rFonts w:ascii="Times New Roman"/>
          <w:b w:val="false"/>
          <w:i w:val="false"/>
          <w:color w:val="000000"/>
          <w:sz w:val="28"/>
        </w:rPr>
        <w:t>Жеке кәсiпкерлiк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Қазақстан Республикасы Заңдарына сәйкес әзірленді.</w:t>
      </w:r>
      <w:r>
        <w:br/>
      </w:r>
      <w:r>
        <w:rPr>
          <w:rFonts w:ascii="Times New Roman"/>
          <w:b w:val="false"/>
          <w:i w:val="false"/>
          <w:color w:val="000000"/>
          <w:sz w:val="28"/>
        </w:rPr>
        <w:t>
</w:t>
      </w:r>
      <w:r>
        <w:rPr>
          <w:rFonts w:ascii="Times New Roman"/>
          <w:b w:val="false"/>
          <w:i w:val="false"/>
          <w:color w:val="000000"/>
          <w:sz w:val="28"/>
        </w:rPr>
        <w:t>
      2. Осы Критерийлер олар негізінде бағалауды және ақпараттандыру субъектілерін әр түрлі тәукелдер дәрежесіне жатқызуды жүзеге асыратын тәуекелдердің сандық және сапалық көрсеткіштердің жиынтығын анықтайды.</w:t>
      </w:r>
      <w:r>
        <w:br/>
      </w:r>
      <w:r>
        <w:rPr>
          <w:rFonts w:ascii="Times New Roman"/>
          <w:b w:val="false"/>
          <w:i w:val="false"/>
          <w:color w:val="000000"/>
          <w:sz w:val="28"/>
        </w:rPr>
        <w:t>
</w:t>
      </w:r>
      <w:r>
        <w:rPr>
          <w:rFonts w:ascii="Times New Roman"/>
          <w:b w:val="false"/>
          <w:i w:val="false"/>
          <w:color w:val="000000"/>
          <w:sz w:val="28"/>
        </w:rPr>
        <w:t>
      3. Осы Критерийлерде мынадай түсініктер пайдаланылды:</w:t>
      </w:r>
      <w:r>
        <w:br/>
      </w:r>
      <w:r>
        <w:rPr>
          <w:rFonts w:ascii="Times New Roman"/>
          <w:b w:val="false"/>
          <w:i w:val="false"/>
          <w:color w:val="000000"/>
          <w:sz w:val="28"/>
        </w:rPr>
        <w:t>
</w:t>
      </w:r>
      <w:r>
        <w:rPr>
          <w:rFonts w:ascii="Times New Roman"/>
          <w:b w:val="false"/>
          <w:i w:val="false"/>
          <w:color w:val="000000"/>
          <w:sz w:val="28"/>
        </w:rPr>
        <w:t>
      1) тәуекел – ақпараттандыру субъектілерінің қызметі нәтижесінде жеке адамның, қоғам мен мемлекеттің заңдық ықыласына зиян келтіру, олардың салмақты дәреже салдары есебімен, атап айтқанда:</w:t>
      </w:r>
      <w:r>
        <w:br/>
      </w:r>
      <w:r>
        <w:rPr>
          <w:rFonts w:ascii="Times New Roman"/>
          <w:b w:val="false"/>
          <w:i w:val="false"/>
          <w:color w:val="000000"/>
          <w:sz w:val="28"/>
        </w:rPr>
        <w:t>
      электрондық ақпараттық ресурстарды және ақпараттық технологияларды пайдалану кезінде;</w:t>
      </w:r>
      <w:r>
        <w:br/>
      </w:r>
      <w:r>
        <w:rPr>
          <w:rFonts w:ascii="Times New Roman"/>
          <w:b w:val="false"/>
          <w:i w:val="false"/>
          <w:color w:val="000000"/>
          <w:sz w:val="28"/>
        </w:rPr>
        <w:t>
      Қазақстан Республикасы аймағында пайдалануға рұқсат етілмеген компьютерлiк жүйе болып табылатын бақылау-касса машиналарын пайдалану есебінен жеке тұлғаларға немесе мемлекетке қаржылық зиян келтіру;</w:t>
      </w:r>
      <w:r>
        <w:br/>
      </w:r>
      <w:r>
        <w:rPr>
          <w:rFonts w:ascii="Times New Roman"/>
          <w:b w:val="false"/>
          <w:i w:val="false"/>
          <w:color w:val="000000"/>
          <w:sz w:val="28"/>
        </w:rPr>
        <w:t>
</w:t>
      </w:r>
      <w:r>
        <w:rPr>
          <w:rFonts w:ascii="Times New Roman"/>
          <w:b w:val="false"/>
          <w:i w:val="false"/>
          <w:color w:val="000000"/>
          <w:sz w:val="28"/>
        </w:rPr>
        <w:t>
      2) ақпараттандыру субъектілері (бұдан әрі - Субъектілер) – мемлекеттік ақпараттық жүйелермен ықпалдастырылған мемлекеттік емес ақпараттық жүйелердің иеленушілері, банктiк компьютерлiк жүйелердің иеленушi, ақпарат берушілердiң, кредиттiк бюролардың және кредиттiк есептердi алушылар, мемлекеттік ақпараттық ресурстар және ақпараттық жүйелердің иеленушілерi, Куәландырушы орталықтар, орталық және жергілікті атқарушы органдар.</w:t>
      </w:r>
      <w:r>
        <w:br/>
      </w:r>
      <w:r>
        <w:rPr>
          <w:rFonts w:ascii="Times New Roman"/>
          <w:b w:val="false"/>
          <w:i w:val="false"/>
          <w:color w:val="000000"/>
          <w:sz w:val="28"/>
        </w:rPr>
        <w:t>
</w:t>
      </w:r>
      <w:r>
        <w:rPr>
          <w:rFonts w:ascii="Times New Roman"/>
          <w:b w:val="false"/>
          <w:i w:val="false"/>
          <w:color w:val="000000"/>
          <w:sz w:val="28"/>
        </w:rPr>
        <w:t>
      4. Субъектілер бастапқы жоғары тәуекел дәрежесіне жатады.</w:t>
      </w:r>
      <w:r>
        <w:br/>
      </w:r>
      <w:r>
        <w:rPr>
          <w:rFonts w:ascii="Times New Roman"/>
          <w:b w:val="false"/>
          <w:i w:val="false"/>
          <w:color w:val="000000"/>
          <w:sz w:val="28"/>
        </w:rPr>
        <w:t>
</w:t>
      </w:r>
      <w:r>
        <w:rPr>
          <w:rFonts w:ascii="Times New Roman"/>
          <w:b w:val="false"/>
          <w:i w:val="false"/>
          <w:color w:val="000000"/>
          <w:sz w:val="28"/>
        </w:rPr>
        <w:t>
      5. Тексерістен кейін Субъектілер тәуекелдер дәрежесі бойынша Тәуекелдер дәрежесін бағалауды сапалық көрсеткіштеріне (бұдан әрі – Сапалық көрсеткіштер) сәйкес бөлінеді және олар бар болғанда тиісті балл беріледі, осы Критерийлер </w:t>
      </w:r>
      <w:r>
        <w:rPr>
          <w:rFonts w:ascii="Times New Roman"/>
          <w:b w:val="false"/>
          <w:i w:val="false"/>
          <w:color w:val="000000"/>
          <w:sz w:val="28"/>
        </w:rPr>
        <w:t>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Егер Субъекттің іс-әрекеті немесе іс-әрекетсіздігі бірнеше Сапалық көрсеткіштер қимылына ұшыраса баллдар қосылады.</w:t>
      </w:r>
      <w:r>
        <w:br/>
      </w:r>
      <w:r>
        <w:rPr>
          <w:rFonts w:ascii="Times New Roman"/>
          <w:b w:val="false"/>
          <w:i w:val="false"/>
          <w:color w:val="000000"/>
          <w:sz w:val="28"/>
        </w:rPr>
        <w:t>
</w:t>
      </w:r>
      <w:r>
        <w:rPr>
          <w:rFonts w:ascii="Times New Roman"/>
          <w:b w:val="false"/>
          <w:i w:val="false"/>
          <w:color w:val="000000"/>
          <w:sz w:val="28"/>
        </w:rPr>
        <w:t>
      7. Сапалық көрсеткіштер бойынша баллдар жалпы қорытындыны анықтау үшін қосылады.</w:t>
      </w:r>
      <w:r>
        <w:br/>
      </w:r>
      <w:r>
        <w:rPr>
          <w:rFonts w:ascii="Times New Roman"/>
          <w:b w:val="false"/>
          <w:i w:val="false"/>
          <w:color w:val="000000"/>
          <w:sz w:val="28"/>
        </w:rPr>
        <w:t>
</w:t>
      </w:r>
      <w:r>
        <w:rPr>
          <w:rFonts w:ascii="Times New Roman"/>
          <w:b w:val="false"/>
          <w:i w:val="false"/>
          <w:color w:val="000000"/>
          <w:sz w:val="28"/>
        </w:rPr>
        <w:t>
      8. Жалпы қорытынды нәтижесі Субъектілерді тәуекелдер дәрежесі бойынша дифференциациялау үшін пайдаланылады.</w:t>
      </w:r>
      <w:r>
        <w:br/>
      </w:r>
      <w:r>
        <w:rPr>
          <w:rFonts w:ascii="Times New Roman"/>
          <w:b w:val="false"/>
          <w:i w:val="false"/>
          <w:color w:val="000000"/>
          <w:sz w:val="28"/>
        </w:rPr>
        <w:t>
</w:t>
      </w:r>
      <w:r>
        <w:rPr>
          <w:rFonts w:ascii="Times New Roman"/>
          <w:b w:val="false"/>
          <w:i w:val="false"/>
          <w:color w:val="000000"/>
          <w:sz w:val="28"/>
        </w:rPr>
        <w:t>
      9. Субъектілерді тәуекелдер дәрежесі бойынша дифференциациялау келесі бейнеде жүзеге асырылады:</w:t>
      </w:r>
      <w:r>
        <w:br/>
      </w:r>
      <w:r>
        <w:rPr>
          <w:rFonts w:ascii="Times New Roman"/>
          <w:b w:val="false"/>
          <w:i w:val="false"/>
          <w:color w:val="000000"/>
          <w:sz w:val="28"/>
        </w:rPr>
        <w:t>
      жоғары тәуекел тобына 20 және одан көбірек балл алған Субъектілер жатады;</w:t>
      </w:r>
      <w:r>
        <w:br/>
      </w:r>
      <w:r>
        <w:rPr>
          <w:rFonts w:ascii="Times New Roman"/>
          <w:b w:val="false"/>
          <w:i w:val="false"/>
          <w:color w:val="000000"/>
          <w:sz w:val="28"/>
        </w:rPr>
        <w:t>
      орташа тәуекел тобына – 11-ден 20 баллға дейін;</w:t>
      </w:r>
      <w:r>
        <w:br/>
      </w:r>
      <w:r>
        <w:rPr>
          <w:rFonts w:ascii="Times New Roman"/>
          <w:b w:val="false"/>
          <w:i w:val="false"/>
          <w:color w:val="000000"/>
          <w:sz w:val="28"/>
        </w:rPr>
        <w:t>
      төмен тәуекел тобына – 0-ден 10 баллға дейін</w:t>
      </w:r>
      <w:r>
        <w:br/>
      </w:r>
      <w:r>
        <w:rPr>
          <w:rFonts w:ascii="Times New Roman"/>
          <w:b w:val="false"/>
          <w:i w:val="false"/>
          <w:color w:val="000000"/>
          <w:sz w:val="28"/>
        </w:rPr>
        <w:t>
</w:t>
      </w:r>
      <w:r>
        <w:rPr>
          <w:rFonts w:ascii="Times New Roman"/>
          <w:b w:val="false"/>
          <w:i w:val="false"/>
          <w:color w:val="000000"/>
          <w:sz w:val="28"/>
        </w:rPr>
        <w:t>
      10. Тәуекелдің бір тобы ішінде Субъектілерді таңдап алу ақпараттандыру саласындағы уәкілетті органмен келесі принциптер бойынша жүзеге асырылады:</w:t>
      </w:r>
      <w:r>
        <w:br/>
      </w:r>
      <w:r>
        <w:rPr>
          <w:rFonts w:ascii="Times New Roman"/>
          <w:b w:val="false"/>
          <w:i w:val="false"/>
          <w:color w:val="000000"/>
          <w:sz w:val="28"/>
        </w:rPr>
        <w:t>
</w:t>
      </w:r>
      <w:r>
        <w:rPr>
          <w:rFonts w:ascii="Times New Roman"/>
          <w:b w:val="false"/>
          <w:i w:val="false"/>
          <w:color w:val="000000"/>
          <w:sz w:val="28"/>
        </w:rPr>
        <w:t>
      1) ең үлкен тексерілмеген мерзімі (тексерілмеген мерзімді анықтауда жоспардан тыс тақырыптық тексірістер есепке алынбайды);</w:t>
      </w:r>
      <w:r>
        <w:br/>
      </w:r>
      <w:r>
        <w:rPr>
          <w:rFonts w:ascii="Times New Roman"/>
          <w:b w:val="false"/>
          <w:i w:val="false"/>
          <w:color w:val="000000"/>
          <w:sz w:val="28"/>
        </w:rPr>
        <w:t>
</w:t>
      </w:r>
      <w:r>
        <w:rPr>
          <w:rFonts w:ascii="Times New Roman"/>
          <w:b w:val="false"/>
          <w:i w:val="false"/>
          <w:color w:val="000000"/>
          <w:sz w:val="28"/>
        </w:rPr>
        <w:t>
      2) ең үлкен баллдар сомасы;</w:t>
      </w:r>
      <w:r>
        <w:br/>
      </w:r>
      <w:r>
        <w:rPr>
          <w:rFonts w:ascii="Times New Roman"/>
          <w:b w:val="false"/>
          <w:i w:val="false"/>
          <w:color w:val="000000"/>
          <w:sz w:val="28"/>
        </w:rPr>
        <w:t>
</w:t>
      </w:r>
      <w:r>
        <w:rPr>
          <w:rFonts w:ascii="Times New Roman"/>
          <w:b w:val="false"/>
          <w:i w:val="false"/>
          <w:color w:val="000000"/>
          <w:sz w:val="28"/>
        </w:rPr>
        <w:t>
      3) ақпараттық жүйелер және ақпараттық ресурстар саны.</w:t>
      </w:r>
    </w:p>
    <w:bookmarkEnd w:id="3"/>
    <w:bookmarkStart w:name="z27" w:id="4"/>
    <w:p>
      <w:pPr>
        <w:spacing w:after="0"/>
        <w:ind w:left="0"/>
        <w:jc w:val="both"/>
      </w:pPr>
      <w:r>
        <w:rPr>
          <w:rFonts w:ascii="Times New Roman"/>
          <w:b w:val="false"/>
          <w:i w:val="false"/>
          <w:color w:val="000000"/>
          <w:sz w:val="28"/>
        </w:rPr>
        <w:t xml:space="preserve">
Ақпараттандыру саласындағы </w:t>
      </w:r>
      <w:r>
        <w:br/>
      </w:r>
      <w:r>
        <w:rPr>
          <w:rFonts w:ascii="Times New Roman"/>
          <w:b w:val="false"/>
          <w:i w:val="false"/>
          <w:color w:val="000000"/>
          <w:sz w:val="28"/>
        </w:rPr>
        <w:t>
тәуекелдер дәрежесін бағалау</w:t>
      </w:r>
      <w:r>
        <w:br/>
      </w:r>
      <w:r>
        <w:rPr>
          <w:rFonts w:ascii="Times New Roman"/>
          <w:b w:val="false"/>
          <w:i w:val="false"/>
          <w:color w:val="000000"/>
          <w:sz w:val="28"/>
        </w:rPr>
        <w:t xml:space="preserve">
критерийлерге қосымша    </w:t>
      </w:r>
    </w:p>
    <w:bookmarkEnd w:id="4"/>
    <w:p>
      <w:pPr>
        <w:spacing w:after="0"/>
        <w:ind w:left="0"/>
        <w:jc w:val="left"/>
      </w:pPr>
      <w:r>
        <w:rPr>
          <w:rFonts w:ascii="Times New Roman"/>
          <w:b/>
          <w:i w:val="false"/>
          <w:color w:val="000000"/>
        </w:rPr>
        <w:t xml:space="preserve"> Тәуекелдер дәрежесін бағалаудың сапалық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9281"/>
        <w:gridCol w:w="1913"/>
        <w:gridCol w:w="1121"/>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 және Қазақстан Республикасы Үкіметінің қаулыларымен белгіленген талаптардың бұзылуы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Балдарды беру шарттары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қауіпсіздікті қамтамасыз ету саласындағы көрсеткіштер</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және қызметтік ақпараттарға рұқсатсыз қол жеткізу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криптографиялық қорғау құралдарын заңсыз қолдануы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орталығының жабық кiлтiнiң компрометациясы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ресурстарында ақпараттық қауіпсіздік бойынша күдіктілік бар болуы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ақпараттық жүйелерді мемлекеттік ақпараттық жүйелермен ықпалдастыру бойынша талаптарды бұзу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орталығының</w:t>
            </w:r>
            <w:r>
              <w:rPr>
                <w:rFonts w:ascii="Times New Roman"/>
                <w:b w:val="false"/>
                <w:i w:val="false"/>
                <w:color w:val="000000"/>
                <w:sz w:val="20"/>
              </w:rPr>
              <w:t xml:space="preserve"> қызметіне қойылатын </w:t>
            </w:r>
            <w:r>
              <w:rPr>
                <w:rFonts w:ascii="Times New Roman"/>
                <w:b w:val="false"/>
                <w:i w:val="false"/>
                <w:color w:val="000000"/>
                <w:sz w:val="20"/>
              </w:rPr>
              <w:t>біліктілік талаптарына</w:t>
            </w:r>
            <w:r>
              <w:rPr>
                <w:rFonts w:ascii="Times New Roman"/>
                <w:b w:val="false"/>
                <w:i w:val="false"/>
                <w:color w:val="000000"/>
                <w:sz w:val="20"/>
              </w:rPr>
              <w:t xml:space="preserve"> сәйкес келмеу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ақпараттық ресурстар мен ақпараттық жүйелерді пайдалану тәртібін бұзу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қауіпсіздікті қамтамасыз ету бойынша ұйымдық және нормативтік-техникалық құжаттамалар жоқтығы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Сертификатталмаған техникалық құралдар және бағдарламалық өнімдерді қолдау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шақырып алынған және күші жойылған сертификаттар бойынша деректер қорларына өзгерістер мен толықтыруларды дер кезiнде енгізілмеген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 және техникамен толтырылмағандықтан ақпараттық қауіпсіздік талаптарының бұзылуына жол берілгені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 және зиян келтіретін бағдарламалардың бар болуы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Пайдаланушылардың жұмыс станциялары және серверлерде, деректер беру корпоративтік желісі жұмысында тоқтап қалуы және істен шығуы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өнімдерді пайдалану саласындағы көрсеткіштер</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ресурстар мен ақпараттық жүйелерді және оларға енгізілген өзгерістерді міндетті </w:t>
            </w:r>
            <w:r>
              <w:rPr>
                <w:rFonts w:ascii="Times New Roman"/>
                <w:b w:val="false"/>
                <w:i w:val="false"/>
                <w:color w:val="000000"/>
                <w:sz w:val="20"/>
              </w:rPr>
              <w:t>тіркелімі</w:t>
            </w:r>
            <w:r>
              <w:rPr>
                <w:rFonts w:ascii="Times New Roman"/>
                <w:b w:val="false"/>
                <w:i w:val="false"/>
                <w:color w:val="000000"/>
                <w:sz w:val="20"/>
              </w:rPr>
              <w:t xml:space="preserve"> бойынша талаптарды бұзбауы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 есебіне әзірленген немесе сатып алынған бағдарламалық өнімдер мен техникалық құралдарды </w:t>
            </w:r>
            <w:r>
              <w:rPr>
                <w:rFonts w:ascii="Times New Roman"/>
                <w:b w:val="false"/>
                <w:i w:val="false"/>
                <w:color w:val="000000"/>
                <w:sz w:val="20"/>
              </w:rPr>
              <w:t>депозитарийға</w:t>
            </w:r>
            <w:r>
              <w:rPr>
                <w:rFonts w:ascii="Times New Roman"/>
                <w:b w:val="false"/>
                <w:i w:val="false"/>
                <w:color w:val="000000"/>
                <w:sz w:val="20"/>
              </w:rPr>
              <w:t xml:space="preserve"> кіргізу бойынша талаптарды бұзуы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 жұмысы істен шығуына деректерді беруде ақпараттың жоғалуы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етудің тығындары және ресми мәлімделмеген мүмкіндіктері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бағдарламалық өнімдер, бағдарламалық кодтар және нормативтік-техникалық құжаттамалардағы өзгерістер мен толықтыруларды депозитарийде енгізілгендігі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өнімдер, ақпараттық ресурстар мен ақпараттық жүйелердің нормативтік-техникалық құжаттамасын ресімдеу, мазмұндау және жинақтығы бойынша стандарттық талаптарға сәйкес келмеуі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 мәлімделген талаптарға функциональдық сәйкес келмеуі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 сапасы Қазақстан Республикасы стандарттары талаптарына сәйкестігі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 есебіне әзірленген немесе сатып алынған электрондық ақпараттық ресурстар, ақпараттық жүйелер және бағдарламалық қамтамасыз етудің нормативтік-техникалық құжаттамаларының жоғалтуы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 сүйемелдеу үшін нормативтік-техникалық құжаттаманы және қызметкерлер жоқтығы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өнімдердің нұсқаушы пакетін жоғалту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компьютерлiк жүйе болып табылатын бақылау-касса машиналар иелері, ақпарат берушілердiң, кредиттiк бюролардың және кредиттiк есептердi алушылар көрсеткіштері</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Сертификатталған ақпаратты криптографиялық қорғау құралдардың жоқтығы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Қолжетімділігі шектелген бөлімше және серверлік бөлімшеге талаптарын бұзуы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етілмеген қолжетімділігінен қорғау жүйесінің жоқтығы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талаптарына сәйкестігіне сертификатталмаған техникалық және бағдарламалық құралдарды қолдауы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каналдар бойынша ақпараттың жойылуынан объектті қорғау жүйесінің жоқтығы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жұмыс орны талаптарын бұзылуы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инспекторының жұмыс орны» модулінің жоқтығы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 аудентификациялау және идентификациялау құралдарының жоқтығы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Жүйенiң тұтастығының тексеру құралдарының жоқтығы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Аппараттық және бағдарламалық қамтамасыз етуге </w:t>
            </w:r>
            <w:r>
              <w:rPr>
                <w:rFonts w:ascii="Times New Roman"/>
                <w:b w:val="false"/>
                <w:i w:val="false"/>
                <w:color w:val="000000"/>
                <w:sz w:val="20"/>
              </w:rPr>
              <w:t>лицензия</w:t>
            </w:r>
            <w:r>
              <w:rPr>
                <w:rFonts w:ascii="Times New Roman"/>
                <w:b w:val="false"/>
                <w:i w:val="false"/>
                <w:color w:val="000000"/>
                <w:sz w:val="20"/>
              </w:rPr>
              <w:t xml:space="preserve"> жоқтығы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Декертерді мұрағаттау және резервті көшiрме жүйелерінің жоқтығы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Ресурстарға қол жеткізуді шектеу бойынша шаралар қабылдамауы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орнына паспорт жоқтығы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үдерiстi ұйымдастыру регламентін белгiлейтiн техникалық құжаттаманың жоқтығы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Қолданушының жұмыс орнына ақпараттық қауiпсiздiгiн қамтамасыз ету бойынша нұсқауының жоқтығы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8"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Ақпараттандыру және байланыс</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2010 жылғы 17 ақпандағы № 65</w:t>
      </w:r>
      <w:r>
        <w:br/>
      </w:r>
      <w:r>
        <w:rPr>
          <w:rFonts w:ascii="Times New Roman"/>
          <w:b w:val="false"/>
          <w:i w:val="false"/>
          <w:color w:val="000000"/>
          <w:sz w:val="28"/>
        </w:rPr>
        <w:t>
және Қазақстан Республикасы</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2010 жылғы 19 ақпандағы № 88</w:t>
      </w:r>
      <w:r>
        <w:br/>
      </w:r>
      <w:r>
        <w:rPr>
          <w:rFonts w:ascii="Times New Roman"/>
          <w:b w:val="false"/>
          <w:i w:val="false"/>
          <w:color w:val="000000"/>
          <w:sz w:val="28"/>
        </w:rPr>
        <w:t>
бірлескен бұйрығына 2-қосымшасы</w:t>
      </w:r>
    </w:p>
    <w:bookmarkEnd w:id="5"/>
    <w:p>
      <w:pPr>
        <w:spacing w:after="0"/>
        <w:ind w:left="0"/>
        <w:jc w:val="left"/>
      </w:pPr>
      <w:r>
        <w:rPr>
          <w:rFonts w:ascii="Times New Roman"/>
          <w:b/>
          <w:i w:val="false"/>
          <w:color w:val="000000"/>
        </w:rPr>
        <w:t xml:space="preserve"> Байланыс саласындағы тәуекелдік дәрежесінің баға критерийлері</w:t>
      </w:r>
    </w:p>
    <w:bookmarkStart w:name="z29" w:id="6"/>
    <w:p>
      <w:pPr>
        <w:spacing w:after="0"/>
        <w:ind w:left="0"/>
        <w:jc w:val="both"/>
      </w:pPr>
      <w:r>
        <w:rPr>
          <w:rFonts w:ascii="Times New Roman"/>
          <w:b w:val="false"/>
          <w:i w:val="false"/>
          <w:color w:val="000000"/>
          <w:sz w:val="28"/>
        </w:rPr>
        <w:t>
      1. Осы байланыс саласындағы тәуекелдік дәрежесінің баға критерийлері (бұдан әрі – Критерийлер) </w:t>
      </w:r>
      <w:r>
        <w:rPr>
          <w:rFonts w:ascii="Times New Roman"/>
          <w:b w:val="false"/>
          <w:i w:val="false"/>
          <w:color w:val="000000"/>
          <w:sz w:val="28"/>
        </w:rPr>
        <w:t>«Жеке кәсіпкерлік туралы»</w:t>
      </w:r>
      <w:r>
        <w:rPr>
          <w:rFonts w:ascii="Times New Roman"/>
          <w:b w:val="false"/>
          <w:i w:val="false"/>
          <w:color w:val="000000"/>
          <w:sz w:val="28"/>
        </w:rPr>
        <w:t>,   </w:t>
      </w:r>
      <w:r>
        <w:rPr>
          <w:rFonts w:ascii="Times New Roman"/>
          <w:b w:val="false"/>
          <w:i w:val="false"/>
          <w:color w:val="000000"/>
          <w:sz w:val="28"/>
        </w:rPr>
        <w:t>«Байланыс туралы»</w:t>
      </w:r>
      <w:r>
        <w:rPr>
          <w:rFonts w:ascii="Times New Roman"/>
          <w:b w:val="false"/>
          <w:i w:val="false"/>
          <w:color w:val="000000"/>
          <w:sz w:val="28"/>
        </w:rPr>
        <w:t xml:space="preserve"> Қазақстан Республикасының Заңдарына сәйкес әзірленген.</w:t>
      </w:r>
      <w:r>
        <w:br/>
      </w:r>
      <w:r>
        <w:rPr>
          <w:rFonts w:ascii="Times New Roman"/>
          <w:b w:val="false"/>
          <w:i w:val="false"/>
          <w:color w:val="000000"/>
          <w:sz w:val="28"/>
        </w:rPr>
        <w:t>
</w:t>
      </w:r>
      <w:r>
        <w:rPr>
          <w:rFonts w:ascii="Times New Roman"/>
          <w:b w:val="false"/>
          <w:i w:val="false"/>
          <w:color w:val="000000"/>
          <w:sz w:val="28"/>
        </w:rPr>
        <w:t>
      2. Осы Критерийлер байланыс саласындағы әр түрлі тәуекелдік дәрежелеріне субъектілердің қатысуы жүзеге асырылатын негізінде тәуекелдіктердің есептік және сапалық көрсеткіштерінің жиынтығын анықтайды.</w:t>
      </w:r>
      <w:r>
        <w:br/>
      </w:r>
      <w:r>
        <w:rPr>
          <w:rFonts w:ascii="Times New Roman"/>
          <w:b w:val="false"/>
          <w:i w:val="false"/>
          <w:color w:val="000000"/>
          <w:sz w:val="28"/>
        </w:rPr>
        <w:t>
</w:t>
      </w:r>
      <w:r>
        <w:rPr>
          <w:rFonts w:ascii="Times New Roman"/>
          <w:b w:val="false"/>
          <w:i w:val="false"/>
          <w:color w:val="000000"/>
          <w:sz w:val="28"/>
        </w:rPr>
        <w:t>
      3. Осы Критерийлерде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тәуекелдік – жеке және заңды тұлғалардың және мемлекеттің, қоғамның заңды мүдделіктеріне, оның салдар ауырлық дәрежесін ескере отырып, байланыс саласындағы субъектілер қызметінің нәтижесінде зиян келтірудің ықтималдығы, атап айтқанда:</w:t>
      </w:r>
      <w:r>
        <w:br/>
      </w:r>
      <w:r>
        <w:rPr>
          <w:rFonts w:ascii="Times New Roman"/>
          <w:b w:val="false"/>
          <w:i w:val="false"/>
          <w:color w:val="000000"/>
          <w:sz w:val="28"/>
        </w:rPr>
        <w:t>
      радиожиілік спектрдің ақылы шектелген ресурстың бақылаусыз қолданылуы мемлекеттік бюджетке міндетті төлемдердің түспеуіне әкелуі мүмкін;</w:t>
      </w:r>
      <w:r>
        <w:br/>
      </w:r>
      <w:r>
        <w:rPr>
          <w:rFonts w:ascii="Times New Roman"/>
          <w:b w:val="false"/>
          <w:i w:val="false"/>
          <w:color w:val="000000"/>
          <w:sz w:val="28"/>
        </w:rPr>
        <w:t>
      радиожиілік спектрді рұқсат ететін құжаттарсыз қолданылуы радиокедергілердің туындауына және оның заңды иелерімен пайдалану мүмкіндігінің болмауына әкелуі мүмкін;</w:t>
      </w:r>
      <w:r>
        <w:br/>
      </w:r>
      <w:r>
        <w:rPr>
          <w:rFonts w:ascii="Times New Roman"/>
          <w:b w:val="false"/>
          <w:i w:val="false"/>
          <w:color w:val="000000"/>
          <w:sz w:val="28"/>
        </w:rPr>
        <w:t>
      АЖІІ техникалық құралдарсыз телекоммуникация желілерінде жабдықтарды пайдалану ЖІӘ органдарымен қажетті іс-шараларды өткізілу мүмкіндігі болмауына әкелуі мүмкін.</w:t>
      </w:r>
      <w:r>
        <w:br/>
      </w:r>
      <w:r>
        <w:rPr>
          <w:rFonts w:ascii="Times New Roman"/>
          <w:b w:val="false"/>
          <w:i w:val="false"/>
          <w:color w:val="000000"/>
          <w:sz w:val="28"/>
        </w:rPr>
        <w:t>
</w:t>
      </w:r>
      <w:r>
        <w:rPr>
          <w:rFonts w:ascii="Times New Roman"/>
          <w:b w:val="false"/>
          <w:i w:val="false"/>
          <w:color w:val="000000"/>
          <w:sz w:val="28"/>
        </w:rPr>
        <w:t>
      2) бақылау субъектісі -байланыс операторы (байланыс қызметiн көрсетуге лицензия алған жеке немесе заңды тұлға); байланыс саласындағы қызметтi жүзеге асыратын шаруашылық жүргiзушi субъектiлер (байланыс операторлары, арнаулы, ведомстволық және корпоративті телекоммуникация желiлерiнiң, ортақ пайдаланылатын телекоммуникация желiсiне қосылатын жеке коммутациялық жабдықтың иелерi, радиожиiлiк спектрiн пайдаланушылары болып табылатын радиоэлектрондық құралдар иелерi); өндіріс мақсаттарында радиожиілік спектрін қолданылатын мемлекеттік мекемелер.</w:t>
      </w:r>
      <w:r>
        <w:br/>
      </w:r>
      <w:r>
        <w:rPr>
          <w:rFonts w:ascii="Times New Roman"/>
          <w:b w:val="false"/>
          <w:i w:val="false"/>
          <w:color w:val="000000"/>
          <w:sz w:val="28"/>
        </w:rPr>
        <w:t>
</w:t>
      </w:r>
      <w:r>
        <w:rPr>
          <w:rFonts w:ascii="Times New Roman"/>
          <w:b w:val="false"/>
          <w:i w:val="false"/>
          <w:color w:val="000000"/>
          <w:sz w:val="28"/>
        </w:rPr>
        <w:t>
      4. Тәуекелдік дәрежесіне бақылау субъектілерін жатқызу 2 кезеңде жүзеге асырылады:</w:t>
      </w:r>
      <w:r>
        <w:br/>
      </w:r>
      <w:r>
        <w:rPr>
          <w:rFonts w:ascii="Times New Roman"/>
          <w:b w:val="false"/>
          <w:i w:val="false"/>
          <w:color w:val="000000"/>
          <w:sz w:val="28"/>
        </w:rPr>
        <w:t>
      бірінші кезең – тәуекелдік дәрежесінің объективті критерийлер негізінде;</w:t>
      </w:r>
      <w:r>
        <w:br/>
      </w:r>
      <w:r>
        <w:rPr>
          <w:rFonts w:ascii="Times New Roman"/>
          <w:b w:val="false"/>
          <w:i w:val="false"/>
          <w:color w:val="000000"/>
          <w:sz w:val="28"/>
        </w:rPr>
        <w:t>
      екінші кезең – тәуекелдік дәрежесінің объективті критерийлер негізінде.</w:t>
      </w:r>
      <w:r>
        <w:br/>
      </w:r>
      <w:r>
        <w:rPr>
          <w:rFonts w:ascii="Times New Roman"/>
          <w:b w:val="false"/>
          <w:i w:val="false"/>
          <w:color w:val="000000"/>
          <w:sz w:val="28"/>
        </w:rPr>
        <w:t>
</w:t>
      </w:r>
      <w:r>
        <w:rPr>
          <w:rFonts w:ascii="Times New Roman"/>
          <w:b w:val="false"/>
          <w:i w:val="false"/>
          <w:color w:val="000000"/>
          <w:sz w:val="28"/>
        </w:rPr>
        <w:t>
      5. Тәуекелдік дәрежесінің объективті критерийлері:</w:t>
      </w:r>
      <w:r>
        <w:br/>
      </w:r>
      <w:r>
        <w:rPr>
          <w:rFonts w:ascii="Times New Roman"/>
          <w:b w:val="false"/>
          <w:i w:val="false"/>
          <w:color w:val="000000"/>
          <w:sz w:val="28"/>
        </w:rPr>
        <w:t>
</w:t>
      </w:r>
      <w:r>
        <w:rPr>
          <w:rFonts w:ascii="Times New Roman"/>
          <w:b w:val="false"/>
          <w:i w:val="false"/>
          <w:color w:val="000000"/>
          <w:sz w:val="28"/>
        </w:rPr>
        <w:t>
      1) тәуекелдік дәрежесінің жоғарғы тобына жатқызылды – мынадай байланыс қызметтерін беруге лицензиялар алған субъектілер: қалааралық, халықаралық, ұялы; сондай-ақ, жергілікті және байланыс қызметтерін беру үшін РЖС бар деректерін беру;</w:t>
      </w:r>
      <w:r>
        <w:br/>
      </w:r>
      <w:r>
        <w:rPr>
          <w:rFonts w:ascii="Times New Roman"/>
          <w:b w:val="false"/>
          <w:i w:val="false"/>
          <w:color w:val="000000"/>
          <w:sz w:val="28"/>
        </w:rPr>
        <w:t>
</w:t>
      </w:r>
      <w:r>
        <w:rPr>
          <w:rFonts w:ascii="Times New Roman"/>
          <w:b w:val="false"/>
          <w:i w:val="false"/>
          <w:color w:val="000000"/>
          <w:sz w:val="28"/>
        </w:rPr>
        <w:t>
      2) тәуекелдік дәрежесінің орта тобына жатқызылды – мынадай байланыс қызметтерін беруге лицензиялар алған субъектілер: деректер беру, ІР-телефония, жергілікті сымды байланыс арқылы, бөлінген байланыс желісі бойынша телекоммуникациялар, жерсеріктік жылжымалы байланыс, мобилдік телекоммуникациялық байланыс, байланыс арналарын беру, пошталық байланыс;</w:t>
      </w:r>
      <w:r>
        <w:br/>
      </w:r>
      <w:r>
        <w:rPr>
          <w:rFonts w:ascii="Times New Roman"/>
          <w:b w:val="false"/>
          <w:i w:val="false"/>
          <w:color w:val="000000"/>
          <w:sz w:val="28"/>
        </w:rPr>
        <w:t>
</w:t>
      </w:r>
      <w:r>
        <w:rPr>
          <w:rFonts w:ascii="Times New Roman"/>
          <w:b w:val="false"/>
          <w:i w:val="false"/>
          <w:color w:val="000000"/>
          <w:sz w:val="28"/>
        </w:rPr>
        <w:t>
      3) тәуекелдік дәрежесінің елеусіз тобына жатқызылды – өндірістік мақсаттарда радиожиілік спектрді қолданылатын шаруашылық етуші субъектілер, мемлекеттік мекемелер.</w:t>
      </w:r>
      <w:r>
        <w:br/>
      </w:r>
      <w:r>
        <w:rPr>
          <w:rFonts w:ascii="Times New Roman"/>
          <w:b w:val="false"/>
          <w:i w:val="false"/>
          <w:color w:val="000000"/>
          <w:sz w:val="28"/>
        </w:rPr>
        <w:t>
</w:t>
      </w:r>
      <w:r>
        <w:rPr>
          <w:rFonts w:ascii="Times New Roman"/>
          <w:b w:val="false"/>
          <w:i w:val="false"/>
          <w:color w:val="000000"/>
          <w:sz w:val="28"/>
        </w:rPr>
        <w:t>
      6. Тәуекелдік дәрежесінің субъективті баға критерийлері бөлінеді:</w:t>
      </w:r>
      <w:r>
        <w:br/>
      </w:r>
      <w:r>
        <w:rPr>
          <w:rFonts w:ascii="Times New Roman"/>
          <w:b w:val="false"/>
          <w:i w:val="false"/>
          <w:color w:val="000000"/>
          <w:sz w:val="28"/>
        </w:rPr>
        <w:t>
      өрескел бұзушылыққа;</w:t>
      </w:r>
      <w:r>
        <w:br/>
      </w:r>
      <w:r>
        <w:rPr>
          <w:rFonts w:ascii="Times New Roman"/>
          <w:b w:val="false"/>
          <w:i w:val="false"/>
          <w:color w:val="000000"/>
          <w:sz w:val="28"/>
        </w:rPr>
        <w:t>
      едәуір бұзушылыққа;</w:t>
      </w:r>
      <w:r>
        <w:br/>
      </w:r>
      <w:r>
        <w:rPr>
          <w:rFonts w:ascii="Times New Roman"/>
          <w:b w:val="false"/>
          <w:i w:val="false"/>
          <w:color w:val="000000"/>
          <w:sz w:val="28"/>
        </w:rPr>
        <w:t>
      елеусіз бұзушылыққа.</w:t>
      </w:r>
      <w:r>
        <w:br/>
      </w:r>
      <w:r>
        <w:rPr>
          <w:rFonts w:ascii="Times New Roman"/>
          <w:b w:val="false"/>
          <w:i w:val="false"/>
          <w:color w:val="000000"/>
          <w:sz w:val="28"/>
        </w:rPr>
        <w:t>
</w:t>
      </w:r>
      <w:r>
        <w:rPr>
          <w:rFonts w:ascii="Times New Roman"/>
          <w:b w:val="false"/>
          <w:i w:val="false"/>
          <w:color w:val="000000"/>
          <w:sz w:val="28"/>
        </w:rPr>
        <w:t>
      7. Өрескел бұзушылыққа жатады:</w:t>
      </w:r>
      <w:r>
        <w:br/>
      </w:r>
      <w:r>
        <w:rPr>
          <w:rFonts w:ascii="Times New Roman"/>
          <w:b w:val="false"/>
          <w:i w:val="false"/>
          <w:color w:val="000000"/>
          <w:sz w:val="28"/>
        </w:rPr>
        <w:t>
</w:t>
      </w:r>
      <w:r>
        <w:rPr>
          <w:rFonts w:ascii="Times New Roman"/>
          <w:b w:val="false"/>
          <w:i w:val="false"/>
          <w:color w:val="000000"/>
          <w:sz w:val="28"/>
        </w:rPr>
        <w:t>
      1) тиісті лицензиясыз қосымша байланыс қызметтерін беру;</w:t>
      </w:r>
      <w:r>
        <w:br/>
      </w:r>
      <w:r>
        <w:rPr>
          <w:rFonts w:ascii="Times New Roman"/>
          <w:b w:val="false"/>
          <w:i w:val="false"/>
          <w:color w:val="000000"/>
          <w:sz w:val="28"/>
        </w:rPr>
        <w:t>
</w:t>
      </w:r>
      <w:r>
        <w:rPr>
          <w:rFonts w:ascii="Times New Roman"/>
          <w:b w:val="false"/>
          <w:i w:val="false"/>
          <w:color w:val="000000"/>
          <w:sz w:val="28"/>
        </w:rPr>
        <w:t>
      2) рұқсат ететін құжаттарсыз нөмірлеу ресурсы мен радиожиілік спектрін қолдану не болмаса нөмірлеу қағидасын бұзу;</w:t>
      </w:r>
      <w:r>
        <w:br/>
      </w:r>
      <w:r>
        <w:rPr>
          <w:rFonts w:ascii="Times New Roman"/>
          <w:b w:val="false"/>
          <w:i w:val="false"/>
          <w:color w:val="000000"/>
          <w:sz w:val="28"/>
        </w:rPr>
        <w:t>
</w:t>
      </w:r>
      <w:r>
        <w:rPr>
          <w:rFonts w:ascii="Times New Roman"/>
          <w:b w:val="false"/>
          <w:i w:val="false"/>
          <w:color w:val="000000"/>
          <w:sz w:val="28"/>
        </w:rPr>
        <w:t>
      3) телекоммуникациялық жабдықта арнайы жедел-іздестіру шаралар өткізудің </w:t>
      </w:r>
      <w:r>
        <w:rPr>
          <w:rFonts w:ascii="Times New Roman"/>
          <w:b w:val="false"/>
          <w:i w:val="false"/>
          <w:color w:val="000000"/>
          <w:sz w:val="28"/>
        </w:rPr>
        <w:t>техникалық құралдардың</w:t>
      </w:r>
      <w:r>
        <w:rPr>
          <w:rFonts w:ascii="Times New Roman"/>
          <w:b w:val="false"/>
          <w:i w:val="false"/>
          <w:color w:val="000000"/>
          <w:sz w:val="28"/>
        </w:rPr>
        <w:t xml:space="preserve"> болмауы.</w:t>
      </w:r>
      <w:r>
        <w:br/>
      </w:r>
      <w:r>
        <w:rPr>
          <w:rFonts w:ascii="Times New Roman"/>
          <w:b w:val="false"/>
          <w:i w:val="false"/>
          <w:color w:val="000000"/>
          <w:sz w:val="28"/>
        </w:rPr>
        <w:t>
</w:t>
      </w:r>
      <w:r>
        <w:rPr>
          <w:rFonts w:ascii="Times New Roman"/>
          <w:b w:val="false"/>
          <w:i w:val="false"/>
          <w:color w:val="000000"/>
          <w:sz w:val="28"/>
        </w:rPr>
        <w:t>
      8. Едәуір бұзушылықтарға жатады:</w:t>
      </w:r>
      <w:r>
        <w:br/>
      </w:r>
      <w:r>
        <w:rPr>
          <w:rFonts w:ascii="Times New Roman"/>
          <w:b w:val="false"/>
          <w:i w:val="false"/>
          <w:color w:val="000000"/>
          <w:sz w:val="28"/>
        </w:rPr>
        <w:t>
</w:t>
      </w:r>
      <w:r>
        <w:rPr>
          <w:rFonts w:ascii="Times New Roman"/>
          <w:b w:val="false"/>
          <w:i w:val="false"/>
          <w:color w:val="000000"/>
          <w:sz w:val="28"/>
        </w:rPr>
        <w:t>
      1) сертификатталмаған жабдықтарды қолдану;</w:t>
      </w:r>
      <w:r>
        <w:br/>
      </w:r>
      <w:r>
        <w:rPr>
          <w:rFonts w:ascii="Times New Roman"/>
          <w:b w:val="false"/>
          <w:i w:val="false"/>
          <w:color w:val="000000"/>
          <w:sz w:val="28"/>
        </w:rPr>
        <w:t>
</w:t>
      </w:r>
      <w:r>
        <w:rPr>
          <w:rFonts w:ascii="Times New Roman"/>
          <w:b w:val="false"/>
          <w:i w:val="false"/>
          <w:color w:val="000000"/>
          <w:sz w:val="28"/>
        </w:rPr>
        <w:t>
      2) пайдалануға рұқсатсыз радиоэлектрондық құралдар мен жоғары жиілікті құрылғыларды пайдалану;</w:t>
      </w:r>
      <w:r>
        <w:br/>
      </w:r>
      <w:r>
        <w:rPr>
          <w:rFonts w:ascii="Times New Roman"/>
          <w:b w:val="false"/>
          <w:i w:val="false"/>
          <w:color w:val="000000"/>
          <w:sz w:val="28"/>
        </w:rPr>
        <w:t>
</w:t>
      </w:r>
      <w:r>
        <w:rPr>
          <w:rFonts w:ascii="Times New Roman"/>
          <w:b w:val="false"/>
          <w:i w:val="false"/>
          <w:color w:val="000000"/>
          <w:sz w:val="28"/>
        </w:rPr>
        <w:t>
      3) жалпы пайдаланылатын телекоммуникация желісіне </w:t>
      </w:r>
      <w:r>
        <w:rPr>
          <w:rFonts w:ascii="Times New Roman"/>
          <w:b w:val="false"/>
          <w:i w:val="false"/>
          <w:color w:val="000000"/>
          <w:sz w:val="28"/>
        </w:rPr>
        <w:t>қосылу тәртібін</w:t>
      </w:r>
      <w:r>
        <w:rPr>
          <w:rFonts w:ascii="Times New Roman"/>
          <w:b w:val="false"/>
          <w:i w:val="false"/>
          <w:color w:val="000000"/>
          <w:sz w:val="28"/>
        </w:rPr>
        <w:t xml:space="preserve"> бұзу;</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аумағына РЭҚ мен ЖЖҚ кіргізу  </w:t>
      </w:r>
      <w:r>
        <w:rPr>
          <w:rFonts w:ascii="Times New Roman"/>
          <w:b w:val="false"/>
          <w:i w:val="false"/>
          <w:color w:val="000000"/>
          <w:sz w:val="28"/>
        </w:rPr>
        <w:t>рұқсатының</w:t>
      </w:r>
      <w:r>
        <w:rPr>
          <w:rFonts w:ascii="Times New Roman"/>
          <w:b w:val="false"/>
          <w:i w:val="false"/>
          <w:color w:val="000000"/>
          <w:sz w:val="28"/>
        </w:rPr>
        <w:t>болмауы;</w:t>
      </w:r>
      <w:r>
        <w:br/>
      </w:r>
      <w:r>
        <w:rPr>
          <w:rFonts w:ascii="Times New Roman"/>
          <w:b w:val="false"/>
          <w:i w:val="false"/>
          <w:color w:val="000000"/>
          <w:sz w:val="28"/>
        </w:rPr>
        <w:t>
</w:t>
      </w:r>
      <w:r>
        <w:rPr>
          <w:rFonts w:ascii="Times New Roman"/>
          <w:b w:val="false"/>
          <w:i w:val="false"/>
          <w:color w:val="000000"/>
          <w:sz w:val="28"/>
        </w:rPr>
        <w:t>
      5) радиожиілік спектрді қолдануға </w:t>
      </w:r>
      <w:r>
        <w:rPr>
          <w:rFonts w:ascii="Times New Roman"/>
          <w:b w:val="false"/>
          <w:i w:val="false"/>
          <w:color w:val="000000"/>
          <w:sz w:val="28"/>
        </w:rPr>
        <w:t>рұқсаттың</w:t>
      </w:r>
      <w:r>
        <w:rPr>
          <w:rFonts w:ascii="Times New Roman"/>
          <w:b w:val="false"/>
          <w:i w:val="false"/>
          <w:color w:val="000000"/>
          <w:sz w:val="28"/>
        </w:rPr>
        <w:t xml:space="preserve"> жарамдылық мерзімдерін ұзартпау;</w:t>
      </w:r>
      <w:r>
        <w:br/>
      </w:r>
      <w:r>
        <w:rPr>
          <w:rFonts w:ascii="Times New Roman"/>
          <w:b w:val="false"/>
          <w:i w:val="false"/>
          <w:color w:val="000000"/>
          <w:sz w:val="28"/>
        </w:rPr>
        <w:t>
</w:t>
      </w:r>
      <w:r>
        <w:rPr>
          <w:rFonts w:ascii="Times New Roman"/>
          <w:b w:val="false"/>
          <w:i w:val="false"/>
          <w:color w:val="000000"/>
          <w:sz w:val="28"/>
        </w:rPr>
        <w:t>
      6) РЭҚ </w:t>
      </w:r>
      <w:r>
        <w:rPr>
          <w:rFonts w:ascii="Times New Roman"/>
          <w:b w:val="false"/>
          <w:i w:val="false"/>
          <w:color w:val="000000"/>
          <w:sz w:val="28"/>
        </w:rPr>
        <w:t>тіркеуінің</w:t>
      </w:r>
      <w:r>
        <w:rPr>
          <w:rFonts w:ascii="Times New Roman"/>
          <w:b w:val="false"/>
          <w:i w:val="false"/>
          <w:color w:val="000000"/>
          <w:sz w:val="28"/>
        </w:rPr>
        <w:t xml:space="preserve"> болмауы.</w:t>
      </w:r>
      <w:r>
        <w:br/>
      </w:r>
      <w:r>
        <w:rPr>
          <w:rFonts w:ascii="Times New Roman"/>
          <w:b w:val="false"/>
          <w:i w:val="false"/>
          <w:color w:val="000000"/>
          <w:sz w:val="28"/>
        </w:rPr>
        <w:t>
</w:t>
      </w:r>
      <w:r>
        <w:rPr>
          <w:rFonts w:ascii="Times New Roman"/>
          <w:b w:val="false"/>
          <w:i w:val="false"/>
          <w:color w:val="000000"/>
          <w:sz w:val="28"/>
        </w:rPr>
        <w:t>
      9. Елеусіз бұзушылыққа радиоэлектрондық құрал мен жоғары жиілікті құрылғыны пайдалануға рұқсаттың жарамдылық мерзімдерін ұзартпауы жатады.</w:t>
      </w:r>
      <w:r>
        <w:br/>
      </w:r>
      <w:r>
        <w:rPr>
          <w:rFonts w:ascii="Times New Roman"/>
          <w:b w:val="false"/>
          <w:i w:val="false"/>
          <w:color w:val="000000"/>
          <w:sz w:val="28"/>
        </w:rPr>
        <w:t>
</w:t>
      </w:r>
      <w:r>
        <w:rPr>
          <w:rFonts w:ascii="Times New Roman"/>
          <w:b w:val="false"/>
          <w:i w:val="false"/>
          <w:color w:val="000000"/>
          <w:sz w:val="28"/>
        </w:rPr>
        <w:t>
      10. Жоспарлы тексерістерді жүзеге асыру үшін байланыс саласындағы субъектілердің тәуекелдік дәреже топтары бойынша бөлу және дәрежесін анықтау.</w:t>
      </w:r>
      <w:r>
        <w:br/>
      </w:r>
      <w:r>
        <w:rPr>
          <w:rFonts w:ascii="Times New Roman"/>
          <w:b w:val="false"/>
          <w:i w:val="false"/>
          <w:color w:val="000000"/>
          <w:sz w:val="28"/>
        </w:rPr>
        <w:t>
</w:t>
      </w:r>
      <w:r>
        <w:rPr>
          <w:rFonts w:ascii="Times New Roman"/>
          <w:b w:val="false"/>
          <w:i w:val="false"/>
          <w:color w:val="000000"/>
          <w:sz w:val="28"/>
        </w:rPr>
        <w:t>
      11. Байланыс саласындағы субъектілерді тәуекелдік дәрежесі бойынша бөлу алдыңғы (өткен жылғы) тексерістердің нәтижелері бойынша талдау негізінде жүзеге асырылатын болады.</w:t>
      </w:r>
      <w:r>
        <w:br/>
      </w:r>
      <w:r>
        <w:rPr>
          <w:rFonts w:ascii="Times New Roman"/>
          <w:b w:val="false"/>
          <w:i w:val="false"/>
          <w:color w:val="000000"/>
          <w:sz w:val="28"/>
        </w:rPr>
        <w:t>
</w:t>
      </w:r>
      <w:r>
        <w:rPr>
          <w:rFonts w:ascii="Times New Roman"/>
          <w:b w:val="false"/>
          <w:i w:val="false"/>
          <w:color w:val="000000"/>
          <w:sz w:val="28"/>
        </w:rPr>
        <w:t>
      12. Тәуекелдік дәрежесінің елеусіз тобына кіретін реттеу субъектілері, тексеру кезеңі ішінде бір өрескел немесе екі едәуір бұзушылықтарды жасаған кезде орта тәуекелдік дәрежесіне ауысады, ал үш өрескел бұзушылық жасалған кезде – жоғары тәуекелдік дәрежесіне ауысады.</w:t>
      </w:r>
      <w:r>
        <w:br/>
      </w:r>
      <w:r>
        <w:rPr>
          <w:rFonts w:ascii="Times New Roman"/>
          <w:b w:val="false"/>
          <w:i w:val="false"/>
          <w:color w:val="000000"/>
          <w:sz w:val="28"/>
        </w:rPr>
        <w:t>
</w:t>
      </w:r>
      <w:r>
        <w:rPr>
          <w:rFonts w:ascii="Times New Roman"/>
          <w:b w:val="false"/>
          <w:i w:val="false"/>
          <w:color w:val="000000"/>
          <w:sz w:val="28"/>
        </w:rPr>
        <w:t>
      13. Тәуекелдік дәрежесінің орта тобына кіретін реттеу субъектілері, тексеру кезеңі ішінде бір өрескел немесе екі едәуір бұзушылықтарды жасаған кезде жоғары тәуекелдік дәрежесіне ауысады.</w:t>
      </w:r>
      <w:r>
        <w:br/>
      </w:r>
      <w:r>
        <w:rPr>
          <w:rFonts w:ascii="Times New Roman"/>
          <w:b w:val="false"/>
          <w:i w:val="false"/>
          <w:color w:val="000000"/>
          <w:sz w:val="28"/>
        </w:rPr>
        <w:t>
</w:t>
      </w:r>
      <w:r>
        <w:rPr>
          <w:rFonts w:ascii="Times New Roman"/>
          <w:b w:val="false"/>
          <w:i w:val="false"/>
          <w:color w:val="000000"/>
          <w:sz w:val="28"/>
        </w:rPr>
        <w:t>
      14. Соңғы жоспарлы тексеріспен бұзушылықтар айқындалмаған кезде, реттеу субъектілері тәуекелдік дәрежесінің елеусіз тобына ауысады.</w:t>
      </w:r>
      <w:r>
        <w:br/>
      </w:r>
      <w:r>
        <w:rPr>
          <w:rFonts w:ascii="Times New Roman"/>
          <w:b w:val="false"/>
          <w:i w:val="false"/>
          <w:color w:val="000000"/>
          <w:sz w:val="28"/>
        </w:rPr>
        <w:t>
</w:t>
      </w:r>
      <w:r>
        <w:rPr>
          <w:rFonts w:ascii="Times New Roman"/>
          <w:b w:val="false"/>
          <w:i w:val="false"/>
          <w:color w:val="000000"/>
          <w:sz w:val="28"/>
        </w:rPr>
        <w:t>
      15. Тәуекелдіктің жоғары немесе орта тобы субъектілері байланыс саласындағы заңнама нормаларының талаптарын сақтауына байланысты бір топтан басқа топқа ауысатын болады және, олардың тексеріс кезеңдігі өзгеретін болады.</w:t>
      </w:r>
      <w:r>
        <w:br/>
      </w:r>
      <w:r>
        <w:rPr>
          <w:rFonts w:ascii="Times New Roman"/>
          <w:b w:val="false"/>
          <w:i w:val="false"/>
          <w:color w:val="000000"/>
          <w:sz w:val="28"/>
        </w:rPr>
        <w:t>
</w:t>
      </w:r>
      <w:r>
        <w:rPr>
          <w:rFonts w:ascii="Times New Roman"/>
          <w:b w:val="false"/>
          <w:i w:val="false"/>
          <w:color w:val="000000"/>
          <w:sz w:val="28"/>
        </w:rPr>
        <w:t>
      16. Тәуекелдік дәрежесінің бірінің ішінде субъектілердің іріктелуі байланыс саласындағы </w:t>
      </w:r>
      <w:r>
        <w:rPr>
          <w:rFonts w:ascii="Times New Roman"/>
          <w:b w:val="false"/>
          <w:i w:val="false"/>
          <w:color w:val="000000"/>
          <w:sz w:val="28"/>
        </w:rPr>
        <w:t>уәкілеттік органмен</w:t>
      </w:r>
      <w:r>
        <w:rPr>
          <w:rFonts w:ascii="Times New Roman"/>
          <w:b w:val="false"/>
          <w:i w:val="false"/>
          <w:color w:val="000000"/>
          <w:sz w:val="28"/>
        </w:rPr>
        <w:t xml:space="preserve"> келесі ретте жүзеге асырылады:</w:t>
      </w:r>
      <w:r>
        <w:br/>
      </w:r>
      <w:r>
        <w:rPr>
          <w:rFonts w:ascii="Times New Roman"/>
          <w:b w:val="false"/>
          <w:i w:val="false"/>
          <w:color w:val="000000"/>
          <w:sz w:val="28"/>
        </w:rPr>
        <w:t>
</w:t>
      </w:r>
      <w:r>
        <w:rPr>
          <w:rFonts w:ascii="Times New Roman"/>
          <w:b w:val="false"/>
          <w:i w:val="false"/>
          <w:color w:val="000000"/>
          <w:sz w:val="28"/>
        </w:rPr>
        <w:t>
      1) аса көп тексерілмеген кезең (тексерілмеген кезеңді анықтаған кезде жоспардан тыс тақырыптық тексерістер есепке алынбайды);</w:t>
      </w:r>
      <w:r>
        <w:br/>
      </w:r>
      <w:r>
        <w:rPr>
          <w:rFonts w:ascii="Times New Roman"/>
          <w:b w:val="false"/>
          <w:i w:val="false"/>
          <w:color w:val="000000"/>
          <w:sz w:val="28"/>
        </w:rPr>
        <w:t>
</w:t>
      </w:r>
      <w:r>
        <w:rPr>
          <w:rFonts w:ascii="Times New Roman"/>
          <w:b w:val="false"/>
          <w:i w:val="false"/>
          <w:color w:val="000000"/>
          <w:sz w:val="28"/>
        </w:rPr>
        <w:t>
      2) өткен жылдың анықталған бұзушылықтардың ауыртпалық дәрежесі;</w:t>
      </w:r>
      <w:r>
        <w:br/>
      </w:r>
      <w:r>
        <w:rPr>
          <w:rFonts w:ascii="Times New Roman"/>
          <w:b w:val="false"/>
          <w:i w:val="false"/>
          <w:color w:val="000000"/>
          <w:sz w:val="28"/>
        </w:rPr>
        <w:t>
</w:t>
      </w:r>
      <w:r>
        <w:rPr>
          <w:rFonts w:ascii="Times New Roman"/>
          <w:b w:val="false"/>
          <w:i w:val="false"/>
          <w:color w:val="000000"/>
          <w:sz w:val="28"/>
        </w:rPr>
        <w:t>
      3) радиоэлектрондық құралдар мөлшерлерінің аса көп болуы.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