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d696" w14:textId="a89d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Телекоммуникациялардың әмбебап қызметтерін қоспағанда, қызметтердің берілген түрлерін ұсынудың технологиялық мүмкін болмауы не экономикалық тиімсіздігі себебінен бәсекелес байланыс операторы болмаған кезде телекоммуникациялар және телекоммуникациялар желілерін ортақ пайдаланудағы телекоммуникациялар желісіне қосуға технологиялық жағынан байланысты кәбілдік кәріздер мен өзге де негізгі құралдарды мүліктік жалдауға (жалға) немесе пайдалануға ұсыну салаларындағы реттелетін қызметтерге (тауарларға, жұмыстарға) қол жеткізудің тең жағдайларын ұсыну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 төрағасының 2010 жылғы 18 қаңтардағы № 6 Бұйрығы. Қазақстан Республикасы Әділет министрлігінде 2010 жылғы 8 ақпанда Нормативтік құқықтық кесімдерді мемлекеттік тіркеудің тізіліміне N 6038 болып енгізілді. Күші жойылды - Қазақстан Республикасы Инвестициялар және даму министрінің м.а. 2015 жылғы 26 қарашадағы № 1113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26.11.2015 </w:t>
      </w:r>
      <w:r>
        <w:rPr>
          <w:rFonts w:ascii="Times New Roman"/>
          <w:b w:val="false"/>
          <w:i w:val="false"/>
          <w:color w:val="ff0000"/>
          <w:sz w:val="28"/>
        </w:rPr>
        <w:t>№ 1113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3) тармақшасына, </w:t>
      </w:r>
      <w:r>
        <w:rPr>
          <w:rFonts w:ascii="Times New Roman"/>
          <w:b w:val="false"/>
          <w:i w:val="false"/>
          <w:color w:val="000000"/>
          <w:sz w:val="28"/>
        </w:rPr>
        <w:t>13-бабы</w:t>
      </w:r>
      <w:r>
        <w:rPr>
          <w:rFonts w:ascii="Times New Roman"/>
          <w:b w:val="false"/>
          <w:i w:val="false"/>
          <w:color w:val="000000"/>
          <w:sz w:val="28"/>
        </w:rPr>
        <w:t xml:space="preserve"> 1-тармағының 3) тармақшасына және Қазақстан Республикасы Үкіметінің 2003 жылғы 22 шілдедегі № 724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Ақпараттандыру және байланыс агенттігі туралы ереженің </w:t>
      </w:r>
      <w:r>
        <w:rPr>
          <w:rFonts w:ascii="Times New Roman"/>
          <w:b w:val="false"/>
          <w:i w:val="false"/>
          <w:color w:val="000000"/>
          <w:sz w:val="28"/>
        </w:rPr>
        <w:t>21-тармағы</w:t>
      </w:r>
      <w:r>
        <w:rPr>
          <w:rFonts w:ascii="Times New Roman"/>
          <w:b w:val="false"/>
          <w:i w:val="false"/>
          <w:color w:val="000000"/>
          <w:sz w:val="28"/>
        </w:rPr>
        <w:t xml:space="preserve"> 6-тармақшасына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телекоммуникациялардың әмбебап қызметтерін қоспағанда, қызметтердің берілген түрлерін ұсынудың технологиялық мүмкін болмауы не экономикалық тиімсіздігі себебінен бәсекелес байланыс операторы болмаған кезде телекоммуникациялар және телекоммуникация желілерін ортақ пайдаланудағы телекоммуникациялар желісіне қосуға технологиялық жағынан байланысты кәбілдік кәріздер мен өзге де негізгі құралдарды мүліктік жалдауға (жалға) немесе пайдалануға ұсыну салаларындағы реттелетін қызметтерге (тауарларға, жұмыстарға) қол жеткізудің тең жағдайларын ұсыну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Ақпараттандыру және байланыс агенттігінің Байланыс саласындағы талдау және тарифті реттеу департаменті (Т.Қ. Наметчаев)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тіркеуін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осы бұйрықты мемлекеттік тіркеуден кейін оның бұқаралық ақпарат құралдарында ресми жариялануын және оны «Қазақтелеком» және «Транстелеком» акционерлік қоғамдарының назарына жеткізуін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Ақпараттандыру және байланыс агенттігі Төрағасының орынбасары А.Ә. Әріпхановқа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бастап он күнтізбелік күнінен кейін қолданысқа енгізіледі.</w:t>
      </w:r>
    </w:p>
    <w:bookmarkEnd w:id="0"/>
    <w:p>
      <w:pPr>
        <w:spacing w:after="0"/>
        <w:ind w:left="0"/>
        <w:jc w:val="both"/>
      </w:pPr>
      <w:r>
        <w:rPr>
          <w:rFonts w:ascii="Times New Roman"/>
          <w:b w:val="false"/>
          <w:i/>
          <w:color w:val="000000"/>
          <w:sz w:val="28"/>
        </w:rPr>
        <w:t>      Төраға                                               Қ. Есекеев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Ақпараттандыру және байланыс</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2010 жылғы 18 қаңтардағы    </w:t>
      </w:r>
      <w:r>
        <w:br/>
      </w:r>
      <w:r>
        <w:rPr>
          <w:rFonts w:ascii="Times New Roman"/>
          <w:b w:val="false"/>
          <w:i w:val="false"/>
          <w:color w:val="000000"/>
          <w:sz w:val="28"/>
        </w:rPr>
        <w:t xml:space="preserve">
№ 6 бұйрығымен бекітілген   </w:t>
      </w:r>
    </w:p>
    <w:bookmarkEnd w:id="1"/>
    <w:bookmarkStart w:name="z9" w:id="2"/>
    <w:p>
      <w:pPr>
        <w:spacing w:after="0"/>
        <w:ind w:left="0"/>
        <w:jc w:val="left"/>
      </w:pPr>
      <w:r>
        <w:rPr>
          <w:rFonts w:ascii="Times New Roman"/>
          <w:b/>
          <w:i w:val="false"/>
          <w:color w:val="000000"/>
        </w:rPr>
        <w:t xml:space="preserve"> 
Телекоммуникациялардың әмбебап қызметтерін коспағанда,</w:t>
      </w:r>
      <w:r>
        <w:br/>
      </w:r>
      <w:r>
        <w:rPr>
          <w:rFonts w:ascii="Times New Roman"/>
          <w:b/>
          <w:i w:val="false"/>
          <w:color w:val="000000"/>
        </w:rPr>
        <w:t>
қызметтердің берілген түрлерін ұсынудың технологиялық мүмкін</w:t>
      </w:r>
      <w:r>
        <w:br/>
      </w:r>
      <w:r>
        <w:rPr>
          <w:rFonts w:ascii="Times New Roman"/>
          <w:b/>
          <w:i w:val="false"/>
          <w:color w:val="000000"/>
        </w:rPr>
        <w:t>
болмауы не экономикалық тиімсіздігі себебінен бәсекелес</w:t>
      </w:r>
      <w:r>
        <w:br/>
      </w:r>
      <w:r>
        <w:rPr>
          <w:rFonts w:ascii="Times New Roman"/>
          <w:b/>
          <w:i w:val="false"/>
          <w:color w:val="000000"/>
        </w:rPr>
        <w:t>
байланыс операторы болмаған кезде телекоммуникациялар және</w:t>
      </w:r>
      <w:r>
        <w:br/>
      </w:r>
      <w:r>
        <w:rPr>
          <w:rFonts w:ascii="Times New Roman"/>
          <w:b/>
          <w:i w:val="false"/>
          <w:color w:val="000000"/>
        </w:rPr>
        <w:t>
телекоммуникациялар желілерін ортақ пайдаланудағы</w:t>
      </w:r>
      <w:r>
        <w:br/>
      </w:r>
      <w:r>
        <w:rPr>
          <w:rFonts w:ascii="Times New Roman"/>
          <w:b/>
          <w:i w:val="false"/>
          <w:color w:val="000000"/>
        </w:rPr>
        <w:t>
телекоммуникациялар желісіне қосуға технологиялық жағынан</w:t>
      </w:r>
      <w:r>
        <w:br/>
      </w:r>
      <w:r>
        <w:rPr>
          <w:rFonts w:ascii="Times New Roman"/>
          <w:b/>
          <w:i w:val="false"/>
          <w:color w:val="000000"/>
        </w:rPr>
        <w:t>
байланысты кәбілдік кәріздер мен өзге де негізгі құралдарды</w:t>
      </w:r>
      <w:r>
        <w:br/>
      </w:r>
      <w:r>
        <w:rPr>
          <w:rFonts w:ascii="Times New Roman"/>
          <w:b/>
          <w:i w:val="false"/>
          <w:color w:val="000000"/>
        </w:rPr>
        <w:t>
мүліктік жалдауға (жалға) немесе пайдалануға ұсыну</w:t>
      </w:r>
      <w:r>
        <w:br/>
      </w:r>
      <w:r>
        <w:rPr>
          <w:rFonts w:ascii="Times New Roman"/>
          <w:b/>
          <w:i w:val="false"/>
          <w:color w:val="000000"/>
        </w:rPr>
        <w:t>
салаларындағы реттелетін қызметтерге (тауарларға, жұмыстарға)</w:t>
      </w:r>
      <w:r>
        <w:br/>
      </w:r>
      <w:r>
        <w:rPr>
          <w:rFonts w:ascii="Times New Roman"/>
          <w:b/>
          <w:i w:val="false"/>
          <w:color w:val="000000"/>
        </w:rPr>
        <w:t>
қол жеткізудің тең жағдайларын ұсыну ережесі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телекоммуникациялардың әмбебап қызметтерін қоспағанда, қызметтердің берілген түрлерін ұсынудың технологиялық мүмкін болмауы не экономикалық тиімсіздігі себебінен бәсекелес байланыс операторы болмаған кезде телекоммуникациялар және телекоммуникациялар желілерін ортақ пайдаланудағы телекоммуникациялар желісіне қосуға технологиялық жағынан байланысты кәбілдік кәріздер мен өзге де негізгі құралдарды мүліктік жалдауға (жалға) немесе пайдалануға ұсыну салаларындағы реттелетін қызметтерге (тауарларға, жұмыстарға) қол жеткізудің тең жағдайларын ұсыну ережесі (бұдан әрі - Ереже) </w:t>
      </w:r>
      <w:r>
        <w:rPr>
          <w:rFonts w:ascii="Times New Roman"/>
          <w:b w:val="false"/>
          <w:i w:val="false"/>
          <w:color w:val="000000"/>
          <w:sz w:val="28"/>
        </w:rPr>
        <w:t>«Табиғи монополиялар және реттелетін нарықтар туралы»</w:t>
      </w:r>
      <w:r>
        <w:rPr>
          <w:rFonts w:ascii="Times New Roman"/>
          <w:b w:val="false"/>
          <w:i w:val="false"/>
          <w:color w:val="000000"/>
          <w:sz w:val="28"/>
        </w:rPr>
        <w:t xml:space="preserve"> және </w:t>
      </w:r>
      <w:r>
        <w:rPr>
          <w:rFonts w:ascii="Times New Roman"/>
          <w:b w:val="false"/>
          <w:i w:val="false"/>
          <w:color w:val="000000"/>
          <w:sz w:val="28"/>
        </w:rPr>
        <w:t>«Байланыс туралы»</w:t>
      </w:r>
      <w:r>
        <w:rPr>
          <w:rFonts w:ascii="Times New Roman"/>
          <w:b w:val="false"/>
          <w:i w:val="false"/>
          <w:color w:val="000000"/>
          <w:sz w:val="28"/>
        </w:rPr>
        <w:t xml:space="preserve"> Қазақстан Республикасының заңдарына сәйкес әзірленген.</w:t>
      </w:r>
      <w:r>
        <w:br/>
      </w:r>
      <w:r>
        <w:rPr>
          <w:rFonts w:ascii="Times New Roman"/>
          <w:b w:val="false"/>
          <w:i w:val="false"/>
          <w:color w:val="000000"/>
          <w:sz w:val="28"/>
        </w:rPr>
        <w:t>
</w:t>
      </w:r>
      <w:r>
        <w:rPr>
          <w:rFonts w:ascii="Times New Roman"/>
          <w:b w:val="false"/>
          <w:i w:val="false"/>
          <w:color w:val="000000"/>
          <w:sz w:val="28"/>
        </w:rPr>
        <w:t>
      2. Ереже телекоммуникациялардың әмбебап қызметтерін қоспағанда, қызметтердің берілген түрлерін ұсынудың технологиялық мүмкін болмауы не экономикалық тиімсіздігі себебінен бәсекелес байланыс операторы болмаған кезде телекоммуникациялар және телекоммуникациялар желілерін ортақ пайдаланудағы телекоммуникация желісіне қосуға технологиялық жағынан байланысты кәбілдік кәріздер мен өзге де негізгі құралдарды мүліктік жалдауға (жалға) немесе пайдалануға ұсыну салаларындағы </w:t>
      </w:r>
      <w:r>
        <w:rPr>
          <w:rFonts w:ascii="Times New Roman"/>
          <w:b w:val="false"/>
          <w:i w:val="false"/>
          <w:color w:val="000000"/>
          <w:sz w:val="28"/>
        </w:rPr>
        <w:t>реттелетін қызметтер</w:t>
      </w:r>
      <w:r>
        <w:rPr>
          <w:rFonts w:ascii="Times New Roman"/>
          <w:b w:val="false"/>
          <w:i w:val="false"/>
          <w:color w:val="000000"/>
          <w:sz w:val="28"/>
        </w:rPr>
        <w:t xml:space="preserve"> (тауарлар, жұмыстар) (бұдан әрі - телекоммуникациялардың реттелетін қызметтері) көрсететін, табиғи монополиялар субъектілерінің (бұдан әрі - Субъектілер) реттелетін қызметтеріне (тауарларына, жұмыстарына) тұтынушылардың тең қол жеткізуін қамтамасыз етудің жалпы қағидаттары мен тәртібін айқындайды.</w:t>
      </w:r>
      <w:r>
        <w:br/>
      </w:r>
      <w:r>
        <w:rPr>
          <w:rFonts w:ascii="Times New Roman"/>
          <w:b w:val="false"/>
          <w:i w:val="false"/>
          <w:color w:val="000000"/>
          <w:sz w:val="28"/>
        </w:rPr>
        <w:t>
</w:t>
      </w:r>
      <w:r>
        <w:rPr>
          <w:rFonts w:ascii="Times New Roman"/>
          <w:b w:val="false"/>
          <w:i w:val="false"/>
          <w:color w:val="000000"/>
          <w:sz w:val="28"/>
        </w:rPr>
        <w:t>
      3. Телекоммуникациялардың реттелетін қызметтеріне тең қол жеткізуі барлық тұтынушыларға осы көрсетілетін қызметтердің кемсітпеушілік жағдайын қамтамасыз етуін көздейді.</w:t>
      </w:r>
      <w:r>
        <w:br/>
      </w:r>
      <w:r>
        <w:rPr>
          <w:rFonts w:ascii="Times New Roman"/>
          <w:b w:val="false"/>
          <w:i w:val="false"/>
          <w:color w:val="000000"/>
          <w:sz w:val="28"/>
        </w:rPr>
        <w:t>
</w:t>
      </w:r>
      <w:r>
        <w:rPr>
          <w:rFonts w:ascii="Times New Roman"/>
          <w:b w:val="false"/>
          <w:i w:val="false"/>
          <w:color w:val="000000"/>
          <w:sz w:val="28"/>
        </w:rPr>
        <w:t>
      4. Осы Ережеде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байланыс операторы - Қазақстан Республикасының лицензиялау туралы </w:t>
      </w:r>
      <w:r>
        <w:rPr>
          <w:rFonts w:ascii="Times New Roman"/>
          <w:b w:val="false"/>
          <w:i w:val="false"/>
          <w:color w:val="000000"/>
          <w:sz w:val="28"/>
        </w:rPr>
        <w:t>заңнамалық актісімен</w:t>
      </w:r>
      <w:r>
        <w:rPr>
          <w:rFonts w:ascii="Times New Roman"/>
          <w:b w:val="false"/>
          <w:i w:val="false"/>
          <w:color w:val="000000"/>
          <w:sz w:val="28"/>
        </w:rPr>
        <w:t xml:space="preserve"> белгіленген тәртіпте байланыс қызметтерін көрсетуге лицензия алған жеке немесе заңды тұлға;</w:t>
      </w:r>
      <w:r>
        <w:br/>
      </w:r>
      <w:r>
        <w:rPr>
          <w:rFonts w:ascii="Times New Roman"/>
          <w:b w:val="false"/>
          <w:i w:val="false"/>
          <w:color w:val="000000"/>
          <w:sz w:val="28"/>
        </w:rPr>
        <w:t>
</w:t>
      </w:r>
      <w:r>
        <w:rPr>
          <w:rFonts w:ascii="Times New Roman"/>
          <w:b w:val="false"/>
          <w:i w:val="false"/>
          <w:color w:val="000000"/>
          <w:sz w:val="28"/>
        </w:rPr>
        <w:t>
      2) тұтынушы - Субъектінің телекоммуникациялар реттелетін қызметтерімен пайдаланушы немесе пайдалануға ниеттенуші жеке немесе заңды тұлға;</w:t>
      </w:r>
      <w:r>
        <w:br/>
      </w:r>
      <w:r>
        <w:rPr>
          <w:rFonts w:ascii="Times New Roman"/>
          <w:b w:val="false"/>
          <w:i w:val="false"/>
          <w:color w:val="000000"/>
          <w:sz w:val="28"/>
        </w:rPr>
        <w:t>
</w:t>
      </w:r>
      <w:r>
        <w:rPr>
          <w:rFonts w:ascii="Times New Roman"/>
          <w:b w:val="false"/>
          <w:i w:val="false"/>
          <w:color w:val="000000"/>
          <w:sz w:val="28"/>
        </w:rPr>
        <w:t>
      3) Субъектінің </w:t>
      </w:r>
      <w:r>
        <w:rPr>
          <w:rFonts w:ascii="Times New Roman"/>
          <w:b w:val="false"/>
          <w:i w:val="false"/>
          <w:color w:val="000000"/>
          <w:sz w:val="28"/>
        </w:rPr>
        <w:t>реттелетін қызметтері</w:t>
      </w:r>
      <w:r>
        <w:rPr>
          <w:rFonts w:ascii="Times New Roman"/>
          <w:b w:val="false"/>
          <w:i w:val="false"/>
          <w:color w:val="000000"/>
          <w:sz w:val="28"/>
        </w:rPr>
        <w:t xml:space="preserve"> (тауарлары, жұмыстары) - табиғи монополия саласындағы Субъектімен ұсынылатын және қызметтерді (тауарларды, жұмыстарды) тұтынушыға белгілі бір тауар беру түрінде ұсыну жағдайларын қоса алғанда, уәкілетті органның мемлекеттік реттеуіне жататын қызметтер (тауарлар, жұмыстар);</w:t>
      </w:r>
      <w:r>
        <w:br/>
      </w:r>
      <w:r>
        <w:rPr>
          <w:rFonts w:ascii="Times New Roman"/>
          <w:b w:val="false"/>
          <w:i w:val="false"/>
          <w:color w:val="000000"/>
          <w:sz w:val="28"/>
        </w:rPr>
        <w:t>
</w:t>
      </w:r>
      <w:r>
        <w:rPr>
          <w:rFonts w:ascii="Times New Roman"/>
          <w:b w:val="false"/>
          <w:i w:val="false"/>
          <w:color w:val="000000"/>
          <w:sz w:val="28"/>
        </w:rPr>
        <w:t>
      4) уәкілетті орган - табиғи монополиялар және реттелетін нарықтар салаларындағы басшылықты жүзеге асыратын мемлекеттік орган.</w:t>
      </w:r>
      <w:r>
        <w:br/>
      </w:r>
      <w:r>
        <w:rPr>
          <w:rFonts w:ascii="Times New Roman"/>
          <w:b w:val="false"/>
          <w:i w:val="false"/>
          <w:color w:val="000000"/>
          <w:sz w:val="28"/>
        </w:rPr>
        <w:t>
      Осы Ережеде пайдаланылатын өзге де ұғымдар Қазақстан Республикасының табиғи монополиялар және реттелетін нарықтар мен байланыс туралы қолданыстағы </w:t>
      </w:r>
      <w:r>
        <w:rPr>
          <w:rFonts w:ascii="Times New Roman"/>
          <w:b w:val="false"/>
          <w:i w:val="false"/>
          <w:color w:val="000000"/>
          <w:sz w:val="28"/>
        </w:rPr>
        <w:t>заңнамаларына</w:t>
      </w:r>
      <w:r>
        <w:rPr>
          <w:rFonts w:ascii="Times New Roman"/>
          <w:b w:val="false"/>
          <w:i w:val="false"/>
          <w:color w:val="000000"/>
          <w:sz w:val="28"/>
        </w:rPr>
        <w:t xml:space="preserve"> сәйкес қолданылады.</w:t>
      </w:r>
    </w:p>
    <w:bookmarkEnd w:id="4"/>
    <w:bookmarkStart w:name="z19" w:id="5"/>
    <w:p>
      <w:pPr>
        <w:spacing w:after="0"/>
        <w:ind w:left="0"/>
        <w:jc w:val="left"/>
      </w:pPr>
      <w:r>
        <w:rPr>
          <w:rFonts w:ascii="Times New Roman"/>
          <w:b/>
          <w:i w:val="false"/>
          <w:color w:val="000000"/>
        </w:rPr>
        <w:t xml:space="preserve"> 
2. Телекоммуникациялардың реттелетін қызметтеріне қол</w:t>
      </w:r>
      <w:r>
        <w:br/>
      </w:r>
      <w:r>
        <w:rPr>
          <w:rFonts w:ascii="Times New Roman"/>
          <w:b/>
          <w:i w:val="false"/>
          <w:color w:val="000000"/>
        </w:rPr>
        <w:t>
жеткізудің тең жағдайлар ұсынудың жалпы</w:t>
      </w:r>
      <w:r>
        <w:br/>
      </w:r>
      <w:r>
        <w:rPr>
          <w:rFonts w:ascii="Times New Roman"/>
          <w:b/>
          <w:i w:val="false"/>
          <w:color w:val="000000"/>
        </w:rPr>
        <w:t>
қағиттары мен тәртіптері</w:t>
      </w:r>
    </w:p>
    <w:bookmarkEnd w:id="5"/>
    <w:bookmarkStart w:name="z20" w:id="6"/>
    <w:p>
      <w:pPr>
        <w:spacing w:after="0"/>
        <w:ind w:left="0"/>
        <w:jc w:val="both"/>
      </w:pPr>
      <w:r>
        <w:rPr>
          <w:rFonts w:ascii="Times New Roman"/>
          <w:b w:val="false"/>
          <w:i w:val="false"/>
          <w:color w:val="000000"/>
          <w:sz w:val="28"/>
        </w:rPr>
        <w:t>
      5. Телекоммуникациялардың реттелетін қызметтеріне тұтынушылар қол жеткізудің тең жағдайларын қамтамасыз ету мынадай қағидаттарға сүйене отырып жүзеге асырылады:</w:t>
      </w:r>
      <w:r>
        <w:br/>
      </w:r>
      <w:r>
        <w:rPr>
          <w:rFonts w:ascii="Times New Roman"/>
          <w:b w:val="false"/>
          <w:i w:val="false"/>
          <w:color w:val="000000"/>
          <w:sz w:val="28"/>
        </w:rPr>
        <w:t>
</w:t>
      </w:r>
      <w:r>
        <w:rPr>
          <w:rFonts w:ascii="Times New Roman"/>
          <w:b w:val="false"/>
          <w:i w:val="false"/>
          <w:color w:val="000000"/>
          <w:sz w:val="28"/>
        </w:rPr>
        <w:t>
      1) барлық тұтынушылар үшін телекоммуникациялардың реттелетін қызметтеріне тең қолжетімділігі;</w:t>
      </w:r>
      <w:r>
        <w:br/>
      </w:r>
      <w:r>
        <w:rPr>
          <w:rFonts w:ascii="Times New Roman"/>
          <w:b w:val="false"/>
          <w:i w:val="false"/>
          <w:color w:val="000000"/>
          <w:sz w:val="28"/>
        </w:rPr>
        <w:t>
</w:t>
      </w:r>
      <w:r>
        <w:rPr>
          <w:rFonts w:ascii="Times New Roman"/>
          <w:b w:val="false"/>
          <w:i w:val="false"/>
          <w:color w:val="000000"/>
          <w:sz w:val="28"/>
        </w:rPr>
        <w:t>
      2) барлық тұтынушыларға қатысты телекоммуникациялардың реттелетін қызметтеріне бірыңғай тарифтік саясат жүргізу;</w:t>
      </w:r>
      <w:r>
        <w:br/>
      </w:r>
      <w:r>
        <w:rPr>
          <w:rFonts w:ascii="Times New Roman"/>
          <w:b w:val="false"/>
          <w:i w:val="false"/>
          <w:color w:val="000000"/>
          <w:sz w:val="28"/>
        </w:rPr>
        <w:t>
</w:t>
      </w:r>
      <w:r>
        <w:rPr>
          <w:rFonts w:ascii="Times New Roman"/>
          <w:b w:val="false"/>
          <w:i w:val="false"/>
          <w:color w:val="000000"/>
          <w:sz w:val="28"/>
        </w:rPr>
        <w:t>
      3) телекоммуникациялар реттелетін қызметтері тізбесінің, телекоммуникациялар реттелетін қызметтері тарифтерінің (бағаларының, алым ставкаларының), телекоммуникациялар желілеріне қосылатын стандартты нүктелер тізбесінің және телекоммуникациялар желілеріне байланыс операторларын косу жағдайларының ақпараттық ашықтығы.</w:t>
      </w:r>
      <w:r>
        <w:br/>
      </w:r>
      <w:r>
        <w:rPr>
          <w:rFonts w:ascii="Times New Roman"/>
          <w:b w:val="false"/>
          <w:i w:val="false"/>
          <w:color w:val="000000"/>
          <w:sz w:val="28"/>
        </w:rPr>
        <w:t>
</w:t>
      </w:r>
      <w:r>
        <w:rPr>
          <w:rFonts w:ascii="Times New Roman"/>
          <w:b w:val="false"/>
          <w:i w:val="false"/>
          <w:color w:val="000000"/>
          <w:sz w:val="28"/>
        </w:rPr>
        <w:t>
      6. Телекоммуникациялардың реттелетін қызметтеріне қол жеткізу құқығын алу үшін тұтынушы Субъектіге телекоммуникациялардың реттелетін қызметтерін көрсетуге еркін нысанда жасалған өтініш (бұдан әрі - өтініш) жолдайды.</w:t>
      </w:r>
      <w:r>
        <w:br/>
      </w:r>
      <w:r>
        <w:rPr>
          <w:rFonts w:ascii="Times New Roman"/>
          <w:b w:val="false"/>
          <w:i w:val="false"/>
          <w:color w:val="000000"/>
          <w:sz w:val="28"/>
        </w:rPr>
        <w:t>
</w:t>
      </w:r>
      <w:r>
        <w:rPr>
          <w:rFonts w:ascii="Times New Roman"/>
          <w:b w:val="false"/>
          <w:i w:val="false"/>
          <w:color w:val="000000"/>
          <w:sz w:val="28"/>
        </w:rPr>
        <w:t>
      7. Тұтынушылардың өтініштері тең жағдайларда қабылданады, өтініш көлеміне не қызметтер тұтынудың басқа жағдайларына қарамастан.</w:t>
      </w:r>
      <w:r>
        <w:br/>
      </w:r>
      <w:r>
        <w:rPr>
          <w:rFonts w:ascii="Times New Roman"/>
          <w:b w:val="false"/>
          <w:i w:val="false"/>
          <w:color w:val="000000"/>
          <w:sz w:val="28"/>
        </w:rPr>
        <w:t>
</w:t>
      </w:r>
      <w:r>
        <w:rPr>
          <w:rFonts w:ascii="Times New Roman"/>
          <w:b w:val="false"/>
          <w:i w:val="false"/>
          <w:color w:val="000000"/>
          <w:sz w:val="28"/>
        </w:rPr>
        <w:t>
      8. Өтініш жазбаша түрінде екі данада рәсімделеді, олардың бірі тіркелген нөмірмен, күнімен, түсу күнімен тұтынушыда қалады.</w:t>
      </w:r>
      <w:r>
        <w:br/>
      </w:r>
      <w:r>
        <w:rPr>
          <w:rFonts w:ascii="Times New Roman"/>
          <w:b w:val="false"/>
          <w:i w:val="false"/>
          <w:color w:val="000000"/>
          <w:sz w:val="28"/>
        </w:rPr>
        <w:t>
</w:t>
      </w:r>
      <w:r>
        <w:rPr>
          <w:rFonts w:ascii="Times New Roman"/>
          <w:b w:val="false"/>
          <w:i w:val="false"/>
          <w:color w:val="000000"/>
          <w:sz w:val="28"/>
        </w:rPr>
        <w:t>
      9. Субъект өтініштерді тіркеу журналын жүргізеді, ол нөмірленген және тігілген болу тиіс. Өтініштерді тіркеу журналында өтініш түскен күні мен уақыты, сондай-ақ оның тіркелген нөмірі тіркеледі.</w:t>
      </w:r>
      <w:r>
        <w:br/>
      </w:r>
      <w:r>
        <w:rPr>
          <w:rFonts w:ascii="Times New Roman"/>
          <w:b w:val="false"/>
          <w:i w:val="false"/>
          <w:color w:val="000000"/>
          <w:sz w:val="28"/>
        </w:rPr>
        <w:t>
      Тіркеуден бас тарту, өтініштің түскен күні мен уақытын бұрмалау, сондай-ақ олардың тіркелген нөмірлері жіберілмейді.</w:t>
      </w:r>
      <w:r>
        <w:br/>
      </w:r>
      <w:r>
        <w:rPr>
          <w:rFonts w:ascii="Times New Roman"/>
          <w:b w:val="false"/>
          <w:i w:val="false"/>
          <w:color w:val="000000"/>
          <w:sz w:val="28"/>
        </w:rPr>
        <w:t>
</w:t>
      </w:r>
      <w:r>
        <w:rPr>
          <w:rFonts w:ascii="Times New Roman"/>
          <w:b w:val="false"/>
          <w:i w:val="false"/>
          <w:color w:val="000000"/>
          <w:sz w:val="28"/>
        </w:rPr>
        <w:t>
      10. Субъектпен өтініштерді қарастыру, олардың келіп түскеннен бастап тиісті кезекшіліктің жалғаспалылығымен отыз күнтізбелік күні ішінде жүргізіледі.</w:t>
      </w:r>
      <w:r>
        <w:br/>
      </w:r>
      <w:r>
        <w:rPr>
          <w:rFonts w:ascii="Times New Roman"/>
          <w:b w:val="false"/>
          <w:i w:val="false"/>
          <w:color w:val="000000"/>
          <w:sz w:val="28"/>
        </w:rPr>
        <w:t>
</w:t>
      </w:r>
      <w:r>
        <w:rPr>
          <w:rFonts w:ascii="Times New Roman"/>
          <w:b w:val="false"/>
          <w:i w:val="false"/>
          <w:color w:val="000000"/>
          <w:sz w:val="28"/>
        </w:rPr>
        <w:t>
      11. Тұтынушы телекоммуникациялардың реттелетін қызметтерінен бас тартқан жағдайда, өтінішті ұсынғанға, Субъект келесі кезекшілік бойынша байланыс операторына тиісті қызметтер ұсынады.</w:t>
      </w:r>
      <w:r>
        <w:br/>
      </w:r>
      <w:r>
        <w:rPr>
          <w:rFonts w:ascii="Times New Roman"/>
          <w:b w:val="false"/>
          <w:i w:val="false"/>
          <w:color w:val="000000"/>
          <w:sz w:val="28"/>
        </w:rPr>
        <w:t>
</w:t>
      </w:r>
      <w:r>
        <w:rPr>
          <w:rFonts w:ascii="Times New Roman"/>
          <w:b w:val="false"/>
          <w:i w:val="false"/>
          <w:color w:val="000000"/>
          <w:sz w:val="28"/>
        </w:rPr>
        <w:t>
      12. Субъект пен тұтынушы арасындағы қарым-қатынас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табиғи монополиялар және реттелетін нарықтар туралы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тәртіпте уәкілетті органмен бекітілген келісім шарт негізінде тарифтерді (бағаларды, алым ставкаларын) еске алумен құрылады.</w:t>
      </w:r>
      <w:r>
        <w:br/>
      </w:r>
      <w:r>
        <w:rPr>
          <w:rFonts w:ascii="Times New Roman"/>
          <w:b w:val="false"/>
          <w:i w:val="false"/>
          <w:color w:val="000000"/>
          <w:sz w:val="28"/>
        </w:rPr>
        <w:t>
</w:t>
      </w:r>
      <w:r>
        <w:rPr>
          <w:rFonts w:ascii="Times New Roman"/>
          <w:b w:val="false"/>
          <w:i w:val="false"/>
          <w:color w:val="000000"/>
          <w:sz w:val="28"/>
        </w:rPr>
        <w:t>
      13. Тұтынушыларына телекоммуникациялардың реттелетін қызметтеріне кол жеткізуді алудың тең жағдайлар сатысында ұсыну мақсатында Субъект өзінің интернет-ресурсында жариялайды не орналастырады:</w:t>
      </w:r>
      <w:r>
        <w:br/>
      </w:r>
      <w:r>
        <w:rPr>
          <w:rFonts w:ascii="Times New Roman"/>
          <w:b w:val="false"/>
          <w:i w:val="false"/>
          <w:color w:val="000000"/>
          <w:sz w:val="28"/>
        </w:rPr>
        <w:t>
</w:t>
      </w:r>
      <w:r>
        <w:rPr>
          <w:rFonts w:ascii="Times New Roman"/>
          <w:b w:val="false"/>
          <w:i w:val="false"/>
          <w:color w:val="000000"/>
          <w:sz w:val="28"/>
        </w:rPr>
        <w:t>
      1) телекоммуникациялардың реттелетін қызметтер тізбесі;</w:t>
      </w:r>
      <w:r>
        <w:br/>
      </w:r>
      <w:r>
        <w:rPr>
          <w:rFonts w:ascii="Times New Roman"/>
          <w:b w:val="false"/>
          <w:i w:val="false"/>
          <w:color w:val="000000"/>
          <w:sz w:val="28"/>
        </w:rPr>
        <w:t>
</w:t>
      </w:r>
      <w:r>
        <w:rPr>
          <w:rFonts w:ascii="Times New Roman"/>
          <w:b w:val="false"/>
          <w:i w:val="false"/>
          <w:color w:val="000000"/>
          <w:sz w:val="28"/>
        </w:rPr>
        <w:t>
      2) телекоммуникациялардың реттелетін қызметтерге тарифтер (бағалар, алым ставкалары);</w:t>
      </w:r>
      <w:r>
        <w:br/>
      </w:r>
      <w:r>
        <w:rPr>
          <w:rFonts w:ascii="Times New Roman"/>
          <w:b w:val="false"/>
          <w:i w:val="false"/>
          <w:color w:val="000000"/>
          <w:sz w:val="28"/>
        </w:rPr>
        <w:t>
</w:t>
      </w:r>
      <w:r>
        <w:rPr>
          <w:rFonts w:ascii="Times New Roman"/>
          <w:b w:val="false"/>
          <w:i w:val="false"/>
          <w:color w:val="000000"/>
          <w:sz w:val="28"/>
        </w:rPr>
        <w:t>
      3) қосылудың стандарттық нүктелер тізбесі;</w:t>
      </w:r>
      <w:r>
        <w:br/>
      </w:r>
      <w:r>
        <w:rPr>
          <w:rFonts w:ascii="Times New Roman"/>
          <w:b w:val="false"/>
          <w:i w:val="false"/>
          <w:color w:val="000000"/>
          <w:sz w:val="28"/>
        </w:rPr>
        <w:t>
</w:t>
      </w:r>
      <w:r>
        <w:rPr>
          <w:rFonts w:ascii="Times New Roman"/>
          <w:b w:val="false"/>
          <w:i w:val="false"/>
          <w:color w:val="000000"/>
          <w:sz w:val="28"/>
        </w:rPr>
        <w:t>
      4) телекоммуникациялар желісіне қосылу және телефон трафигін өткізуге байланысты, Субъектінің алаңдарын, үй-жайларын және мүліктерін қолдану шарттарын қоса, Субъектінің телекоммуникация желісіне байланыс операторларын телекоммуникация желісіне қосылудың типтік шарттары;</w:t>
      </w:r>
      <w:r>
        <w:br/>
      </w:r>
      <w:r>
        <w:rPr>
          <w:rFonts w:ascii="Times New Roman"/>
          <w:b w:val="false"/>
          <w:i w:val="false"/>
          <w:color w:val="000000"/>
          <w:sz w:val="28"/>
        </w:rPr>
        <w:t>
</w:t>
      </w:r>
      <w:r>
        <w:rPr>
          <w:rFonts w:ascii="Times New Roman"/>
          <w:b w:val="false"/>
          <w:i w:val="false"/>
          <w:color w:val="000000"/>
          <w:sz w:val="28"/>
        </w:rPr>
        <w:t>
      5) телефон кәрізін пайдалануға ұсыну бойынша типтік шарттары.</w:t>
      </w:r>
      <w:r>
        <w:br/>
      </w:r>
      <w:r>
        <w:rPr>
          <w:rFonts w:ascii="Times New Roman"/>
          <w:b w:val="false"/>
          <w:i w:val="false"/>
          <w:color w:val="000000"/>
          <w:sz w:val="28"/>
        </w:rPr>
        <w:t>
</w:t>
      </w:r>
      <w:r>
        <w:rPr>
          <w:rFonts w:ascii="Times New Roman"/>
          <w:b w:val="false"/>
          <w:i w:val="false"/>
          <w:color w:val="000000"/>
          <w:sz w:val="28"/>
        </w:rPr>
        <w:t>
      14. Байланыс операторларының Субъект телекоммуникация желілеріне қосылу Қазақстан Республикасы Ақпараттандыру және байланыс агенттігі Төрағасының 2004 жылғы 12 шілдедегі № 145-ө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кесімдерді мемлекеттік тіркеудің тізіліміне № 3041 болып тіркелген) Қазақстан Республикасының ортақ пайдаланылатын телекоммуникация желісі бойынша трафикті өткізуді реттеу ережесімен көзделген тәртіпте Субъектпен қосылуына және кәбілді төсеуіне берілетін техникалық шарттарын олармен орындағанда жүргізіледі.</w:t>
      </w:r>
      <w:r>
        <w:br/>
      </w:r>
      <w:r>
        <w:rPr>
          <w:rFonts w:ascii="Times New Roman"/>
          <w:b w:val="false"/>
          <w:i w:val="false"/>
          <w:color w:val="000000"/>
          <w:sz w:val="28"/>
        </w:rPr>
        <w:t>
</w:t>
      </w:r>
      <w:r>
        <w:rPr>
          <w:rFonts w:ascii="Times New Roman"/>
          <w:b w:val="false"/>
          <w:i w:val="false"/>
          <w:color w:val="000000"/>
          <w:sz w:val="28"/>
        </w:rPr>
        <w:t>
      15. Субъект тұтынушыларымен кабель салуға техникалық шарттарды орындау мерзімі ішінде телефон кәрізінде арна немесе орынды тұтынушыларға ақысыз сақтайды.</w:t>
      </w:r>
      <w:r>
        <w:br/>
      </w:r>
      <w:r>
        <w:rPr>
          <w:rFonts w:ascii="Times New Roman"/>
          <w:b w:val="false"/>
          <w:i w:val="false"/>
          <w:color w:val="000000"/>
          <w:sz w:val="28"/>
        </w:rPr>
        <w:t>
</w:t>
      </w:r>
      <w:r>
        <w:rPr>
          <w:rFonts w:ascii="Times New Roman"/>
          <w:b w:val="false"/>
          <w:i w:val="false"/>
          <w:color w:val="000000"/>
          <w:sz w:val="28"/>
        </w:rPr>
        <w:t>
      16. Тұтынушыларымен қосылу және кабілді төсеу типтік шарттарын орындағаннан кейін, телекоммуникацияның басқа желілерін қосу қызметтерін көрсететінін, сондай-ақ Қазақстан Республикасы Үкіметінің 2009 жылғы 14 мамырдағы № 709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ортақ пайдаланылатын телекоммуникация желілерінің басым байланыс операторлары үшін желілердің өзара әрекеттестігі және трафикті өткізу бойынша осы міндеттемелерге байланысты және (немесе) Қазақстан Республикасы Үкіметінің 2003 жылғы 28 қарашадағы № 1194 </w:t>
      </w:r>
      <w:r>
        <w:rPr>
          <w:rFonts w:ascii="Times New Roman"/>
          <w:b w:val="false"/>
          <w:i w:val="false"/>
          <w:color w:val="000000"/>
          <w:sz w:val="28"/>
        </w:rPr>
        <w:t>қаулысымен</w:t>
      </w:r>
      <w:r>
        <w:rPr>
          <w:rFonts w:ascii="Times New Roman"/>
          <w:b w:val="false"/>
          <w:i w:val="false"/>
          <w:color w:val="000000"/>
          <w:sz w:val="28"/>
        </w:rPr>
        <w:t xml:space="preserve"> бекітілген байланыс операторларына телефондық (кәбілдік) кәрізін пайдалануға ұсыну Типтік шартына сәйкес талаптарын айқындайтын, қосылудың Типтік шартына сәйкес Субъект байланыс операторларымен шарт жасасады.</w:t>
      </w:r>
      <w:r>
        <w:br/>
      </w:r>
      <w:r>
        <w:rPr>
          <w:rFonts w:ascii="Times New Roman"/>
          <w:b w:val="false"/>
          <w:i w:val="false"/>
          <w:color w:val="000000"/>
          <w:sz w:val="28"/>
        </w:rPr>
        <w:t>
</w:t>
      </w:r>
      <w:r>
        <w:rPr>
          <w:rFonts w:ascii="Times New Roman"/>
          <w:b w:val="false"/>
          <w:i w:val="false"/>
          <w:color w:val="000000"/>
          <w:sz w:val="28"/>
        </w:rPr>
        <w:t>
      17. Субъектпен телекоммуникациялардың реттелетін қызметтеріне тұтынушыларының кол жетімділік шарттарын күштеп таңу және олармен байланыс операторларының кемсітушілікке апаратын басқа іс-әрекеттерді болдыру жіберілмейді.</w:t>
      </w:r>
      <w:r>
        <w:br/>
      </w:r>
      <w:r>
        <w:rPr>
          <w:rFonts w:ascii="Times New Roman"/>
          <w:b w:val="false"/>
          <w:i w:val="false"/>
          <w:color w:val="000000"/>
          <w:sz w:val="28"/>
        </w:rPr>
        <w:t>
</w:t>
      </w:r>
      <w:r>
        <w:rPr>
          <w:rFonts w:ascii="Times New Roman"/>
          <w:b w:val="false"/>
          <w:i w:val="false"/>
          <w:color w:val="000000"/>
          <w:sz w:val="28"/>
        </w:rPr>
        <w:t>
      18. Субъект тұтынушыларына телекоммуникациялардың реттелетін қызметтерін және телекоммуникациялардың реттелетін қызметтерін көрсетуіне байланысты ақпаратын бірдей шартта ұсынады.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