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cb61" w14:textId="0cd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"Шығыстардың, оның ішінде жасасқан азаматтық-құқықтық мәмілелерге қатысты тіркеу міндетті болып табылатын шығыс түрлерінің экономикалық сыныптамасы ерекшеліктерінің тізбесін бекіту туралы" Қазақстан Республикасы Қаржы министрінің 2008 жылғы 19 желтоқсандағы № 588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міндетін атқарушының 2010 жылғы 23 желтоқсандағы № 646 Бұйрығы. Қазақстан Республикасының Әділет министрлігінде 2010 жылы 24 желтоқсанда № 6705 тіркелді. Күші жойылды - Қазақстан Республикасы Қаржы министрінің 2016 жылғы 27 қаңтардағы № 30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Қаржы министрінің 27.01.2016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«Шығыстардың, оның ішінде жасасқан азаматтық-құқықтық мәмілелерге қатысты тіркеу міндетті болып табылатын шығыс түрлерінің экономикалық сыныптамасы ерекшеліктерінің тізбесін бекіту туралы» Қазақстан Республикасы Қаржы министрінің 2008 жылғы 19 желтоқсандағы № 588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2008 жылғы 26 желтоқсанда N 5419 болып тіркелген)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Шығыстардың, оның ішінде жасасқан азаматтық-құқықтық мәмілелерге қатысты тіркеу міндетті болып табылатын шығыс түрлерінің экономикалық сыныптамасы ерекшеліктерінің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«Ағымдағы шығындар»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«Тауарлар мен қызметтерге шығатын шығыстар»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 «Қызметтер мен жұмыстарды сатып алу»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 «Басқа да жұмыстар мен қызметтер» ерекшелігі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«Азаматтық-құқықтық мәмілені міндетті тіркеуді талап ететін шығыстардың түрлері» бағанында: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«заңды және жеке тұлғалар көрсететін қызметтер, жұмыстар» деген сөздерден кейін «; тірек-қозғалу аппаратының функциялары бұзылған мүгедектерге көлік қызметтері үшін ақы төлеу»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«Күрделі шығындар» санатында: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«Негізгі капиталды сатып алу»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 «Күрделі жөндеу» кіші сыныбында: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«432» деген жолдан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«Ерекшелігі» деген баған «433»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«Атауы» деген баған мынадай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кәсіпорындардың үй-жайларын, ғимараттарын, құрылыстарын күрделі жөндеу»;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 «Азаматтық-құқықтық мәмілені міндетті тіркеуді талап ететін шығыстардың түрлері» деген баған мынадай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немесе коммуналдық меншіктегі ғимараттарды, құрылыстарды, жылумен жабдықтау, сумен жабдықтау және кәріздеу жүйесін күрделі жөндеуге байланысты шығындар».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Бюджеттік процесс әдіснамасы департаменті (Қалиева А.Н.)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2011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 міндетін атқарушы              Б. Шолпанқұлов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