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cdcb61" w14:textId="0cdcb6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"Шығыстардың, оның ішінде жасасқан азаматтық-құқықтық мәмілелерге қатысты тіркеу міндетті болып табылатын шығыс түрлерінің экономикалық сыныптамасы ерекшеліктерінің тізбесін бекіту туралы" Қазақстан Республикасы Қаржы министрінің 2008 жылғы 19 желтоқсандағы № 588 бұйрығына толықтырулар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Қаржы министрінің міндетін атқарушының 2010 жылғы 23 желтоқсандағы № 646 Бұйрығы. Қазақстан Республикасының Әділет министрлігінде 2010 жылы 24 желтоқсанда № 6705 тіркелді. Күші жойылды - Қазақстан Республикасы Қаржы министрінің 2016 жылғы 27 қаңтардағы № 30 бұйрығымен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Күші жойылды - ҚР Қаржы министрінің 27.01.2016 </w:t>
      </w:r>
      <w:r>
        <w:rPr>
          <w:rFonts w:ascii="Times New Roman"/>
          <w:b w:val="false"/>
          <w:i w:val="false"/>
          <w:color w:val="ff0000"/>
          <w:sz w:val="28"/>
        </w:rPr>
        <w:t>№ 30</w:t>
      </w:r>
      <w:r>
        <w:rPr>
          <w:rFonts w:ascii="Times New Roman"/>
          <w:b w:val="false"/>
          <w:i w:val="false"/>
          <w:color w:val="ff0000"/>
          <w:sz w:val="28"/>
        </w:rPr>
        <w:t xml:space="preserve"> бұйрығымен.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РҚАО-ның ескертуі!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Бұйрықтың қолданысқа енгізілу тәртібін </w:t>
      </w:r>
      <w:r>
        <w:rPr>
          <w:rFonts w:ascii="Times New Roman"/>
          <w:b w:val="false"/>
          <w:i w:val="false"/>
          <w:color w:val="ff0000"/>
          <w:sz w:val="28"/>
        </w:rPr>
        <w:t>3-тармақтан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қараңыз.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 БҰЙЫРАМЫН: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«Шығыстардың, оның ішінде жасасқан азаматтық-құқықтық мәмілелерге қатысты тіркеу міндетті болып табылатын шығыс түрлерінің экономикалық сыныптамасы ерекшеліктерінің тізбесін бекіту туралы» Қазақстан Республикасы Қаржы министрінің 2008 жылғы 19 желтоқсандағы № 588 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2008 жылғы 26 желтоқсанда N 5419 болып тіркелген) мынадай толықтырулар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бұйрықпен бекітілген Шығыстардың, оның ішінде жасасқан азаматтық-құқықтық мәмілелерге қатысты тіркеу міндетті болып табылатын шығыс түрлерінің экономикалық сыныптамасы ерекшеліктерінің </w:t>
      </w:r>
      <w:r>
        <w:rPr>
          <w:rFonts w:ascii="Times New Roman"/>
          <w:b w:val="false"/>
          <w:i w:val="false"/>
          <w:color w:val="000000"/>
          <w:sz w:val="28"/>
        </w:rPr>
        <w:t>тізбесінде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 «Ағымдағы шығындар» санатында: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 «Тауарлар мен қызметтерге шығатын шығыстар» сыныбында: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140 «Қызметтер мен жұмыстарды сатып алу» кіші сыныбында: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149 «Басқа да жұмыстар мен қызметтер» ерекшелігі бойынша: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 «Азаматтық-құқықтық мәмілені міндетті тіркеуді талап ететін шығыстардың түрлері» бағанында: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«заңды және жеке тұлғалар көрсететін қызметтер, жұмыстар» деген сөздерден кейін «; тірек-қозғалу аппаратының функциялары бұзылған мүгедектерге көлік қызметтері үшін ақы төлеу» деген сөздермен толықтырылсын;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 «Күрделі шығындар» санатында: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 «Негізгі капиталды сатып алу» сыныбында: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430 «Күрделі жөндеу» кіші сыныбында: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«432» деген жолдан кейін: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 «Ерекшелігі» деген баған «433» деген сандармен толықтырылсын;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 «Атауы» деген баған мынадай мазмұндағы сөйлеммен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«Мемлекеттік кәсіпорындардың үй-жайларын, ғимараттарын, құрылыстарын күрделі жөндеу»;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 «Азаматтық-құқықтық мәмілені міндетті тіркеуді талап ететін шығыстардың түрлері» деген баған мынадай мазмұндағы сөйлеммен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«Республикалық немесе коммуналдық меншіктегі ғимараттарды, құрылыстарды, жылумен жабдықтау, сумен жабдықтау және кәріздеу жүйесін күрделі жөндеуге байланысты шығындар».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Бюджеттік процесс әдіснамасы департаменті (Қалиева А.Н.) осы бұйрықтың Қазақстан Республикасы Әділет министрлігінде мемлекеттік тіркелуін қамтамасыз етсін.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бұйрық 2011 жылғы 1 қаңтардан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Қаржы министрі міндетін атқарушы              Б. Шолпанқұлов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