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05480" w14:textId="bc054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"Бюджеттердің түсімдері мен шығыстары жөніндегі есептерді беру ережесін, мерзімін және нысандарын бекіту туралы" Қазақстан Республикасы Қаржы министрінің 2009 жылғы 20 шілдедегі № 306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8 желтоқсандағы № 614 Бұйрығы. Қазақстан Республикасының Әділет министрлігінде 2010 жылы 21 желтоқсанда № 6701 тіркелді. Күші жойылды - Қазақстан Республикасы Қаржы министрінің 2015 жылғы 21 қазандағы № 531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21.10.2015 </w:t>
      </w:r>
      <w:r>
        <w:rPr>
          <w:rFonts w:ascii="Times New Roman"/>
          <w:b w:val="false"/>
          <w:i w:val="false"/>
          <w:color w:val="ff0000"/>
          <w:sz w:val="28"/>
        </w:rPr>
        <w:t>№ 531</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Қазақстан Республикасы Үкіметінің 2009 жылғы 26 ақпандағы № 220 қаулысымен бекітілген Бюджеттің атқарылуы және оған кассалық қызмет көрсету ережесінің </w:t>
      </w:r>
      <w:r>
        <w:rPr>
          <w:rFonts w:ascii="Times New Roman"/>
          <w:b w:val="false"/>
          <w:i w:val="false"/>
          <w:color w:val="000000"/>
          <w:sz w:val="28"/>
        </w:rPr>
        <w:t>64-тармағын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«Бюджеттердің түсімдері мен шығыстары жөніндегі есептерді беру ережесін, мерзімін және нысандарын бекіту туралы» Қазақстан Республикасы Қаржы министрінің 2009 жылғы 20 шілдедегі № 306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2009 жылғы 17 тамыздағы № 5749 болып тіркелген, «Заң газеті» 2009 жылғы 28 тамыз, № 131 (1554); "Юридическая газета" 2009 жылғы 28 тамыз, № 131 (1728) газеттерінде жарияланған) мынадай өзгеріс пен толықтырулар енгізілсін:</w:t>
      </w:r>
      <w:r>
        <w:br/>
      </w:r>
      <w:r>
        <w:rPr>
          <w:rFonts w:ascii="Times New Roman"/>
          <w:b w:val="false"/>
          <w:i w:val="false"/>
          <w:color w:val="000000"/>
          <w:sz w:val="28"/>
        </w:rPr>
        <w:t>
</w:t>
      </w:r>
      <w:r>
        <w:rPr>
          <w:rFonts w:ascii="Times New Roman"/>
          <w:b w:val="false"/>
          <w:i w:val="false"/>
          <w:color w:val="000000"/>
          <w:sz w:val="28"/>
        </w:rPr>
        <w:t>
      Бюджеттердің түсімдері мен шығыстары жөніндегі есептерді беру ережесі мен мерзімінің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кестеде:</w:t>
      </w:r>
      <w:r>
        <w:br/>
      </w:r>
      <w:r>
        <w:rPr>
          <w:rFonts w:ascii="Times New Roman"/>
          <w:b w:val="false"/>
          <w:i w:val="false"/>
          <w:color w:val="000000"/>
          <w:sz w:val="28"/>
        </w:rPr>
        <w:t>
      атауындағы «тәртібі мен» деген сөздер алып тасталсын;</w:t>
      </w:r>
      <w:r>
        <w:br/>
      </w:r>
      <w:r>
        <w:rPr>
          <w:rFonts w:ascii="Times New Roman"/>
          <w:b w:val="false"/>
          <w:i w:val="false"/>
          <w:color w:val="000000"/>
          <w:sz w:val="28"/>
        </w:rPr>
        <w:t>
      мынадай мазмұндағы жолмен толықтырылсын: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2835"/>
        <w:gridCol w:w="2110"/>
        <w:gridCol w:w="1875"/>
        <w:gridCol w:w="2316"/>
        <w:gridCol w:w="1377"/>
        <w:gridCol w:w="1457"/>
      </w:tblGrid>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КО-ны бөлу жөніндегі есеп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2-28-нысан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тасығышта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 АҚБ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 АСО</w:t>
            </w:r>
          </w:p>
        </w:tc>
      </w:tr>
    </w:tbl>
    <w:bookmarkStart w:name="z7" w:id="1"/>
    <w:p>
      <w:pPr>
        <w:spacing w:after="0"/>
        <w:ind w:left="0"/>
        <w:jc w:val="both"/>
      </w:pPr>
      <w:r>
        <w:rPr>
          <w:rFonts w:ascii="Times New Roman"/>
          <w:b w:val="false"/>
          <w:i w:val="false"/>
          <w:color w:val="000000"/>
          <w:sz w:val="28"/>
        </w:rPr>
        <w:t>      ескертпе мынадай аббревиатурамен толықтырылсын:</w:t>
      </w:r>
      <w:r>
        <w:br/>
      </w:r>
      <w:r>
        <w:rPr>
          <w:rFonts w:ascii="Times New Roman"/>
          <w:b w:val="false"/>
          <w:i w:val="false"/>
          <w:color w:val="000000"/>
          <w:sz w:val="28"/>
        </w:rPr>
        <w:t>
      «КО - Кеден одағы»;</w:t>
      </w:r>
      <w:r>
        <w:br/>
      </w:r>
      <w:r>
        <w:rPr>
          <w:rFonts w:ascii="Times New Roman"/>
          <w:b w:val="false"/>
          <w:i w:val="false"/>
          <w:color w:val="000000"/>
          <w:sz w:val="28"/>
        </w:rPr>
        <w:t>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бұйрық 10-1 қосымшамен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Қазынашылық комитеті (Қ.М.Досмұқаметов) заңнамада белгіленген тәртіппен осы бұйрықтың Қазақстан Республикасының Әділет министрлігінде мемлекеттік тіркелуін және оның кейіннен ресми бұқаралық ақпарат құралдарында жариялануың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оның алғаш ресми жарияланған күнінен бастап қолданысқа енгізіледі.</w:t>
      </w:r>
    </w:p>
    <w:bookmarkEnd w:id="1"/>
    <w:p>
      <w:pPr>
        <w:spacing w:after="0"/>
        <w:ind w:left="0"/>
        <w:jc w:val="both"/>
      </w:pPr>
      <w:r>
        <w:rPr>
          <w:rFonts w:ascii="Times New Roman"/>
          <w:b w:val="false"/>
          <w:i/>
          <w:color w:val="000000"/>
          <w:sz w:val="28"/>
        </w:rPr>
        <w:t>      Министр                                    Б.Жәмішев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8 желтоқсандағы</w:t>
      </w:r>
      <w:r>
        <w:br/>
      </w:r>
      <w:r>
        <w:rPr>
          <w:rFonts w:ascii="Times New Roman"/>
          <w:b w:val="false"/>
          <w:i w:val="false"/>
          <w:color w:val="000000"/>
          <w:sz w:val="28"/>
        </w:rPr>
        <w:t xml:space="preserve">
№ 614 бұйрығына қосымша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2009 жылғы 20 шілдедегі </w:t>
      </w:r>
      <w:r>
        <w:br/>
      </w:r>
      <w:r>
        <w:rPr>
          <w:rFonts w:ascii="Times New Roman"/>
          <w:b w:val="false"/>
          <w:i w:val="false"/>
          <w:color w:val="000000"/>
          <w:sz w:val="28"/>
        </w:rPr>
        <w:t xml:space="preserve">
№ 306 бұйрығына      </w:t>
      </w:r>
      <w:r>
        <w:br/>
      </w:r>
      <w:r>
        <w:rPr>
          <w:rFonts w:ascii="Times New Roman"/>
          <w:b w:val="false"/>
          <w:i w:val="false"/>
          <w:color w:val="000000"/>
          <w:sz w:val="28"/>
        </w:rPr>
        <w:t xml:space="preserve">
10-1-қосымша       </w:t>
      </w:r>
    </w:p>
    <w:p>
      <w:pPr>
        <w:spacing w:after="0"/>
        <w:ind w:left="0"/>
        <w:jc w:val="both"/>
      </w:pPr>
      <w:r>
        <w:rPr>
          <w:rFonts w:ascii="Times New Roman"/>
          <w:b w:val="false"/>
          <w:i w:val="false"/>
          <w:color w:val="000000"/>
          <w:sz w:val="28"/>
        </w:rPr>
        <w:t>№ 2-28 нысаны</w:t>
      </w:r>
    </w:p>
    <w:p>
      <w:pPr>
        <w:spacing w:after="0"/>
        <w:ind w:left="0"/>
        <w:jc w:val="both"/>
      </w:pPr>
      <w:r>
        <w:rPr>
          <w:rFonts w:ascii="Times New Roman"/>
          <w:b w:val="false"/>
          <w:i w:val="false"/>
          <w:color w:val="000000"/>
          <w:sz w:val="28"/>
        </w:rPr>
        <w:t>Есеп жүргізілді: ХХ.ХХ.ХХХХ ХХ:ХХ:ХХ</w:t>
      </w:r>
    </w:p>
    <w:p>
      <w:pPr>
        <w:spacing w:after="0"/>
        <w:ind w:left="0"/>
        <w:jc w:val="left"/>
      </w:pPr>
      <w:r>
        <w:rPr>
          <w:rFonts w:ascii="Times New Roman"/>
          <w:b/>
          <w:i w:val="false"/>
          <w:color w:val="000000"/>
        </w:rPr>
        <w:t xml:space="preserve"> КО-ны бөлу жөніндегі есеп БСК 106101 «Кедендік баж, салықтар немесе жиынтық кедендік төлемдердің бірыңғай ставкасын қолдана отырып, жеке тұлғалар жеке пайдалану үшін әкелетін тауарларға салынатын кедендік баждарды, салықтарды қоспағанда, әкелінетін тауарларға салынатын кедендік баждар»</w:t>
      </w:r>
    </w:p>
    <w:p>
      <w:pPr>
        <w:spacing w:after="0"/>
        <w:ind w:left="0"/>
        <w:jc w:val="both"/>
      </w:pPr>
      <w:r>
        <w:rPr>
          <w:rFonts w:ascii="Times New Roman"/>
          <w:b w:val="false"/>
          <w:i w:val="false"/>
          <w:color w:val="000000"/>
          <w:sz w:val="28"/>
        </w:rPr>
        <w:t>Өңір: ХХХХ</w:t>
      </w:r>
      <w:r>
        <w:br/>
      </w:r>
      <w:r>
        <w:rPr>
          <w:rFonts w:ascii="Times New Roman"/>
          <w:b w:val="false"/>
          <w:i w:val="false"/>
          <w:color w:val="000000"/>
          <w:sz w:val="28"/>
        </w:rPr>
        <w:t>
Күні: ХХ.ХХ.ХХХХ</w:t>
      </w:r>
      <w:r>
        <w:br/>
      </w:r>
      <w:r>
        <w:rPr>
          <w:rFonts w:ascii="Times New Roman"/>
          <w:b w:val="false"/>
          <w:i w:val="false"/>
          <w:color w:val="000000"/>
          <w:sz w:val="28"/>
        </w:rPr>
        <w:t>
Өлшем бірлігі: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gridCol w:w="1953"/>
        <w:gridCol w:w="2053"/>
        <w:gridCol w:w="2453"/>
      </w:tblGrid>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Параметрлері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 (92.67 %)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(92,67 %)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Қайтарым (92,67 %)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КО ҚБШ (92,67 %)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үлесі (7,33 %)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Жауапты орындаушы______________________________________(қолы)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