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2767" w14:textId="ca72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тіркелетін танылым белгілері мен қосымша белгілерді азаматтық және эксперименттік әуе кемелеріне салу ережесін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2010 жылғы 26 қазанадағы N 477 Бұйрығы. Қазақстан Республикасының Әділет министрлігінде 2010 жылы 22 қарашада N 6649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49-бабының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тіркелетін танылым белгілері мен қосымша белгілерді азаматтық және эксперименттік әуе кемелеріне салу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(Р.Ө. Әдимолда) заңнамада белгіленген тәртіппен осы бұйрықты Қазақстан Республикасы Әділет министрлігіне мемлекеттік тіркеу үшін ұсынуды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Е.С. Дүйсенбаевқа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Бектұров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2010 жылғы 26 қазандағы</w:t>
            </w:r>
            <w:r>
              <w:br/>
            </w:r>
            <w:r>
              <w:rPr>
                <w:rFonts w:ascii="Times New Roman"/>
                <w:b w:val="false"/>
                <w:i w:val="false"/>
                <w:color w:val="000000"/>
                <w:sz w:val="20"/>
              </w:rPr>
              <w:t>N 477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Азаматтық және экспериментальды әуе кемелеріне мемлекеттік, тіркеу танулық және қосымша белгілер енгізу ережесі</w:t>
      </w:r>
      <w:r>
        <w:br/>
      </w:r>
      <w:r>
        <w:rPr>
          <w:rFonts w:ascii="Times New Roman"/>
          <w:b/>
          <w:i w:val="false"/>
          <w:color w:val="000000"/>
        </w:rPr>
        <w:t>1-тарау. Жалпы ережелер</w:t>
      </w:r>
    </w:p>
    <w:bookmarkEnd w:id="5"/>
    <w:bookmarkStart w:name="z8" w:id="6"/>
    <w:p>
      <w:pPr>
        <w:spacing w:after="0"/>
        <w:ind w:left="0"/>
        <w:jc w:val="both"/>
      </w:pPr>
      <w:r>
        <w:rPr>
          <w:rFonts w:ascii="Times New Roman"/>
          <w:b w:val="false"/>
          <w:i w:val="false"/>
          <w:color w:val="000000"/>
          <w:sz w:val="28"/>
        </w:rPr>
        <w:t xml:space="preserve">
      1. Осы Азаматтық және экспериментальды әуе кемелеріне мемлекеттік, тіркеу танулық және қосымша белгілер енгізу ережесі (бұдан әрі - Ереже) "Қазақстан Республикасының әуе кеңістігін пайдалану және авиация қызметі туралы" Қазақстан Республикасы 2010 жылғы 15 шілдедегі Заңының </w:t>
      </w:r>
      <w:r>
        <w:rPr>
          <w:rFonts w:ascii="Times New Roman"/>
          <w:b w:val="false"/>
          <w:i w:val="false"/>
          <w:color w:val="000000"/>
          <w:sz w:val="28"/>
        </w:rPr>
        <w:t>49-бабының</w:t>
      </w:r>
      <w:r>
        <w:rPr>
          <w:rFonts w:ascii="Times New Roman"/>
          <w:b w:val="false"/>
          <w:i w:val="false"/>
          <w:color w:val="000000"/>
          <w:sz w:val="28"/>
        </w:rPr>
        <w:t xml:space="preserve"> 3-тармағына және "Әуе кемелерінің ұлттық және тіркеу белгілері" халықаралық азаматтық авиация туралы Конвенцияға 7-қосымшаның талаптарына сәйкес әзірленді (Чикаго, 1944 жыл).</w:t>
      </w:r>
    </w:p>
    <w:bookmarkEnd w:id="6"/>
    <w:bookmarkStart w:name="z9" w:id="7"/>
    <w:p>
      <w:pPr>
        <w:spacing w:after="0"/>
        <w:ind w:left="0"/>
        <w:jc w:val="both"/>
      </w:pPr>
      <w:r>
        <w:rPr>
          <w:rFonts w:ascii="Times New Roman"/>
          <w:b w:val="false"/>
          <w:i w:val="false"/>
          <w:color w:val="000000"/>
          <w:sz w:val="28"/>
        </w:rPr>
        <w:t>
      2. Қағидалар Қазақстан Республикасының азаматтық және эксперименттік әуе кемелеріне мемлекеттік, тіркеу, тіркеу танулық және қосымша белгілер енгізу тәртібін белгілейді.</w:t>
      </w:r>
    </w:p>
    <w:bookmarkEnd w:id="7"/>
    <w:p>
      <w:pPr>
        <w:spacing w:after="0"/>
        <w:ind w:left="0"/>
        <w:jc w:val="both"/>
      </w:pPr>
      <w:r>
        <w:rPr>
          <w:rFonts w:ascii="Times New Roman"/>
          <w:b w:val="false"/>
          <w:i w:val="false"/>
          <w:color w:val="000000"/>
          <w:sz w:val="28"/>
        </w:rPr>
        <w:t>
      Қағидалар метерологиялық мақсатта пайдаланылатын зонд-шарларға, пилотсыз басқарылмайтын аэростаттарға, аса жеңіл авиация аппараттарына (дельтоплан, параплан, мотопараплан және моторсыз планерлер), сондай-ақ азаматтық авиация саласындағы уәкілетті ұйыммен есепке алынуға тиіс пилотсыз әуе кемелеріне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24.02.2023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Осы Қағидаларда мынадай ұғымдар пайдаланылады:</w:t>
      </w:r>
    </w:p>
    <w:bookmarkEnd w:id="8"/>
    <w:p>
      <w:pPr>
        <w:spacing w:after="0"/>
        <w:ind w:left="0"/>
        <w:jc w:val="both"/>
      </w:pPr>
      <w:r>
        <w:rPr>
          <w:rFonts w:ascii="Times New Roman"/>
          <w:b w:val="false"/>
          <w:i w:val="false"/>
          <w:color w:val="000000"/>
          <w:sz w:val="28"/>
        </w:rPr>
        <w:t>
      1) әуе кемесi – жер (су) бетiнен шағылысқан ауамен әрекеттесуді болғызбай, ауамен өзара әрекеттесу есебiнен атмосферада қалықтайтын аппарат;</w:t>
      </w:r>
    </w:p>
    <w:p>
      <w:pPr>
        <w:spacing w:after="0"/>
        <w:ind w:left="0"/>
        <w:jc w:val="both"/>
      </w:pPr>
      <w:r>
        <w:rPr>
          <w:rFonts w:ascii="Times New Roman"/>
          <w:b w:val="false"/>
          <w:i w:val="false"/>
          <w:color w:val="000000"/>
          <w:sz w:val="28"/>
        </w:rPr>
        <w:t>
      2) аса жеңіл ұшу аппараттары – ең жоғары ұшу массасы 750 кг дейін қоса алғанда моторлы және моторсыз ұшу аппараттары;</w:t>
      </w:r>
    </w:p>
    <w:p>
      <w:pPr>
        <w:spacing w:after="0"/>
        <w:ind w:left="0"/>
        <w:jc w:val="both"/>
      </w:pPr>
      <w:r>
        <w:rPr>
          <w:rFonts w:ascii="Times New Roman"/>
          <w:b w:val="false"/>
          <w:i w:val="false"/>
          <w:color w:val="000000"/>
          <w:sz w:val="28"/>
        </w:rPr>
        <w:t>
      3) Қазақстан Республикасы азаматтық әуе кемелерінің мемлекеттік тізілімі – Қазақстан Республикасы әуе кемелеріне, оған құқықтарға және онымен жасалынатын мәмілелерге мемлекеттік тіркеу жасалынатын құжат;</w:t>
      </w:r>
    </w:p>
    <w:p>
      <w:pPr>
        <w:spacing w:after="0"/>
        <w:ind w:left="0"/>
        <w:jc w:val="both"/>
      </w:pPr>
      <w:r>
        <w:rPr>
          <w:rFonts w:ascii="Times New Roman"/>
          <w:b w:val="false"/>
          <w:i w:val="false"/>
          <w:color w:val="000000"/>
          <w:sz w:val="28"/>
        </w:rPr>
        <w:t>
      4) пайдаланушы – әуе кемелерін пайдаланумен айналысатын немесе осы салада өзінің қызметін ұсынатын жеке немесе заңды тұлға;</w:t>
      </w:r>
    </w:p>
    <w:p>
      <w:pPr>
        <w:spacing w:after="0"/>
        <w:ind w:left="0"/>
        <w:jc w:val="both"/>
      </w:pPr>
      <w:r>
        <w:rPr>
          <w:rFonts w:ascii="Times New Roman"/>
          <w:b w:val="false"/>
          <w:i w:val="false"/>
          <w:color w:val="000000"/>
          <w:sz w:val="28"/>
        </w:rPr>
        <w:t>
      5) пилотсыз әуе кемесі – бортта пилотсыз пайдаланылатын немесе дербес жұмыс істеу үшін және (немесе) қашықтықтан басқару үшін арналған әуе 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24.02.2023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4. Қазақстан Республикасының азаматтық әуе кемелерінің мемлекеттік тізіліміне енгізілген және ұшуға жіберілген азаматтық әуе кемелерінде ұшуларды орындау оған азаматтық авиация саласындағы уәкілетті ұйым берген осы Қағидаларға сәйкес мемлекеттік және тіркелетін танылым белгілерін салғаннан кейін жүргізіледі.</w:t>
      </w:r>
    </w:p>
    <w:bookmarkEnd w:id="9"/>
    <w:p>
      <w:pPr>
        <w:spacing w:after="0"/>
        <w:ind w:left="0"/>
        <w:jc w:val="both"/>
      </w:pPr>
      <w:r>
        <w:rPr>
          <w:rFonts w:ascii="Times New Roman"/>
          <w:b w:val="false"/>
          <w:i w:val="false"/>
          <w:color w:val="000000"/>
          <w:sz w:val="28"/>
        </w:rPr>
        <w:t>
      Тәжірибелік-конструкторлық және ғылыми-зерттеу жұмыстарының ұшу сынақтарын орындауға арналған эксперименттік әуе кемелеріне артықшылық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м.а. 24.02.2023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5. Қазақстан Республикасының азаматтық әуе кемелерінің мемлекеттік тізілімінде тіркелген барлық әуе кемелеріне мына:</w:t>
      </w:r>
    </w:p>
    <w:bookmarkEnd w:id="10"/>
    <w:bookmarkStart w:name="z68" w:id="11"/>
    <w:p>
      <w:pPr>
        <w:spacing w:after="0"/>
        <w:ind w:left="0"/>
        <w:jc w:val="both"/>
      </w:pPr>
      <w:r>
        <w:rPr>
          <w:rFonts w:ascii="Times New Roman"/>
          <w:b w:val="false"/>
          <w:i w:val="false"/>
          <w:color w:val="000000"/>
          <w:sz w:val="28"/>
        </w:rPr>
        <w:t>
      1) тану белгілері енгізіледі:</w:t>
      </w:r>
    </w:p>
    <w:bookmarkEnd w:id="11"/>
    <w:p>
      <w:pPr>
        <w:spacing w:after="0"/>
        <w:ind w:left="0"/>
        <w:jc w:val="both"/>
      </w:pPr>
      <w:r>
        <w:rPr>
          <w:rFonts w:ascii="Times New Roman"/>
          <w:b w:val="false"/>
          <w:i w:val="false"/>
          <w:color w:val="000000"/>
          <w:sz w:val="28"/>
        </w:rPr>
        <w:t>
      Қазақстан Республикасындағы мемлекеттік тану белгі азаматтық авиацияның халықаралық ұйымы (ИКАО) берген UР - латын алфавитінің екі бас әріпі түріндегі белгісі;</w:t>
      </w:r>
    </w:p>
    <w:p>
      <w:pPr>
        <w:spacing w:after="0"/>
        <w:ind w:left="0"/>
        <w:jc w:val="both"/>
      </w:pPr>
      <w:r>
        <w:rPr>
          <w:rFonts w:ascii="Times New Roman"/>
          <w:b w:val="false"/>
          <w:i w:val="false"/>
          <w:color w:val="000000"/>
          <w:sz w:val="28"/>
        </w:rPr>
        <w:t>
      ою-өрнек белгілері жоқ латын алфавитінің бас әріптері қисынынан және араб цифрынан тұратын әуе кемесінің тіркеу тану белгісі.</w:t>
      </w:r>
    </w:p>
    <w:p>
      <w:pPr>
        <w:spacing w:after="0"/>
        <w:ind w:left="0"/>
        <w:jc w:val="both"/>
      </w:pPr>
      <w:r>
        <w:rPr>
          <w:rFonts w:ascii="Times New Roman"/>
          <w:b w:val="false"/>
          <w:i w:val="false"/>
          <w:color w:val="000000"/>
          <w:sz w:val="28"/>
        </w:rPr>
        <w:t>
      Тіркеу тану белгісінде Q әрпінен басталатын халықаралық сигнал кодының бес әріптік комбинациясы үшін қабылданатын әріптер комбинациясы Q-кодта пайдаланылатын үш әріптік комбинация, сондай-ақ SOS апат сигналы немесе ұқсас шұғыл сигналдар үшін қабылданатын комбинациялар қолданылмайды;</w:t>
      </w:r>
    </w:p>
    <w:bookmarkStart w:name="z69" w:id="12"/>
    <w:p>
      <w:pPr>
        <w:spacing w:after="0"/>
        <w:ind w:left="0"/>
        <w:jc w:val="both"/>
      </w:pPr>
      <w:r>
        <w:rPr>
          <w:rFonts w:ascii="Times New Roman"/>
          <w:b w:val="false"/>
          <w:i w:val="false"/>
          <w:color w:val="000000"/>
          <w:sz w:val="28"/>
        </w:rPr>
        <w:t>
      2) қосымша белгілері.</w:t>
      </w:r>
    </w:p>
    <w:bookmarkEnd w:id="12"/>
    <w:p>
      <w:pPr>
        <w:spacing w:after="0"/>
        <w:ind w:left="0"/>
        <w:jc w:val="both"/>
      </w:pPr>
      <w:r>
        <w:rPr>
          <w:rFonts w:ascii="Times New Roman"/>
          <w:b w:val="false"/>
          <w:i w:val="false"/>
          <w:color w:val="000000"/>
          <w:sz w:val="28"/>
        </w:rPr>
        <w:t>
      Бір мезгілде басқа елдердің мемлекеттік белгісін енгізуге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м.а. 28.10.2024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13"/>
    <w:p>
      <w:pPr>
        <w:spacing w:after="0"/>
        <w:ind w:left="0"/>
        <w:jc w:val="both"/>
      </w:pPr>
      <w:r>
        <w:rPr>
          <w:rFonts w:ascii="Times New Roman"/>
          <w:b w:val="false"/>
          <w:i w:val="false"/>
          <w:color w:val="000000"/>
          <w:sz w:val="28"/>
        </w:rPr>
        <w:t>
      5-1. Сынақтарды қоспағанда, мемлекеттік және тіркелетін танылым белгісінсіз, сондай-ақ бекітілмеген бояумен ұшу жүргізілмейді.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5-1-тармақпен толықтырылды – ҚР Индустрия және инфрақұрылымдық даму министрінің 16.07.2019 </w:t>
      </w:r>
      <w:r>
        <w:rPr>
          <w:rFonts w:ascii="Times New Roman"/>
          <w:b w:val="false"/>
          <w:i w:val="false"/>
          <w:color w:val="000000"/>
          <w:sz w:val="28"/>
        </w:rPr>
        <w:t>№ 511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6. Әуе кемелер пайдаланушымен (авиакомпаниялармен) бекітілген бояу үлгісімен текст сипаттамаға сәйкес боянады.</w:t>
      </w:r>
    </w:p>
    <w:bookmarkEnd w:id="14"/>
    <w:bookmarkStart w:name="z24" w:id="15"/>
    <w:p>
      <w:pPr>
        <w:spacing w:after="0"/>
        <w:ind w:left="0"/>
        <w:jc w:val="left"/>
      </w:pPr>
      <w:r>
        <w:rPr>
          <w:rFonts w:ascii="Times New Roman"/>
          <w:b/>
          <w:i w:val="false"/>
          <w:color w:val="000000"/>
        </w:rPr>
        <w:t xml:space="preserve"> 2-тарау. Әуе кемелеріне мемлекеттік және тіркеу тану белгілерін енгізу тәртібі</w:t>
      </w:r>
    </w:p>
    <w:bookmarkEnd w:id="15"/>
    <w:bookmarkStart w:name="z25" w:id="16"/>
    <w:p>
      <w:pPr>
        <w:spacing w:after="0"/>
        <w:ind w:left="0"/>
        <w:jc w:val="both"/>
      </w:pPr>
      <w:r>
        <w:rPr>
          <w:rFonts w:ascii="Times New Roman"/>
          <w:b w:val="false"/>
          <w:i w:val="false"/>
          <w:color w:val="000000"/>
          <w:sz w:val="28"/>
        </w:rPr>
        <w:t>
      7. Әуе кемесінің фюзеляжы мен қанатына енгізілетін мемлекеттік және тіркеу тану белгілері.</w:t>
      </w:r>
    </w:p>
    <w:bookmarkEnd w:id="16"/>
    <w:bookmarkStart w:name="z26" w:id="17"/>
    <w:p>
      <w:pPr>
        <w:spacing w:after="0"/>
        <w:ind w:left="0"/>
        <w:jc w:val="both"/>
      </w:pPr>
      <w:r>
        <w:rPr>
          <w:rFonts w:ascii="Times New Roman"/>
          <w:b w:val="false"/>
          <w:i w:val="false"/>
          <w:color w:val="000000"/>
          <w:sz w:val="28"/>
        </w:rPr>
        <w:t>
      8. Әуе кемесінің фюзеляжда белгілер фюзеляждың (немесе ұқсас конструкциясы) әрбір бүйірлеріне қанаттардың арасына және арттағы</w:t>
      </w:r>
    </w:p>
    <w:bookmarkEnd w:id="17"/>
    <w:p>
      <w:pPr>
        <w:spacing w:after="0"/>
        <w:ind w:left="0"/>
        <w:jc w:val="both"/>
      </w:pPr>
      <w:r>
        <w:rPr>
          <w:rFonts w:ascii="Times New Roman"/>
          <w:b w:val="false"/>
          <w:i w:val="false"/>
          <w:color w:val="000000"/>
          <w:sz w:val="28"/>
        </w:rPr>
        <w:t>
      қанаттануының бетіне енгізіледі.</w:t>
      </w:r>
    </w:p>
    <w:p>
      <w:pPr>
        <w:spacing w:after="0"/>
        <w:ind w:left="0"/>
        <w:jc w:val="both"/>
      </w:pPr>
      <w:r>
        <w:rPr>
          <w:rFonts w:ascii="Times New Roman"/>
          <w:b w:val="false"/>
          <w:i w:val="false"/>
          <w:color w:val="000000"/>
          <w:sz w:val="28"/>
        </w:rPr>
        <w:t>
      Әріптер мен белгілер фюзеляждың құрылыс көлденеңімен бір бағытта қарастырылуы тиіс және көлденеңге қатаң тік сызық енгізілуі тиіс.</w:t>
      </w:r>
    </w:p>
    <w:p>
      <w:pPr>
        <w:spacing w:after="0"/>
        <w:ind w:left="0"/>
        <w:jc w:val="both"/>
      </w:pPr>
      <w:r>
        <w:rPr>
          <w:rFonts w:ascii="Times New Roman"/>
          <w:b w:val="false"/>
          <w:i w:val="false"/>
          <w:color w:val="000000"/>
          <w:sz w:val="28"/>
        </w:rPr>
        <w:t>
      Бір белгінің символдары кемінде 300 мм және 1000 мм аспайтын бірдей биіктікте болуы тиіс.</w:t>
      </w:r>
    </w:p>
    <w:p>
      <w:pPr>
        <w:spacing w:after="0"/>
        <w:ind w:left="0"/>
        <w:jc w:val="both"/>
      </w:pPr>
      <w:r>
        <w:rPr>
          <w:rFonts w:ascii="Times New Roman"/>
          <w:b w:val="false"/>
          <w:i w:val="false"/>
          <w:color w:val="000000"/>
          <w:sz w:val="28"/>
        </w:rPr>
        <w:t>
      Фюзеляжға енгізілген белгінің символының биіктігі бос орынның болуына байланысты барынша белгінің мүмкін болатын ұзындығы бойынша белгіленеді.</w:t>
      </w:r>
    </w:p>
    <w:p>
      <w:pPr>
        <w:spacing w:after="0"/>
        <w:ind w:left="0"/>
        <w:jc w:val="both"/>
      </w:pPr>
      <w:r>
        <w:rPr>
          <w:rFonts w:ascii="Times New Roman"/>
          <w:b w:val="false"/>
          <w:i w:val="false"/>
          <w:color w:val="000000"/>
          <w:sz w:val="28"/>
        </w:rPr>
        <w:t>
      Фюзеляждың (немесе ұқсас конструкциясы) қанаттарының арасына және арттағы қанаттануының бетіне белгі енгізу арттағы қанаттануының тік жоғары жартысына әуе кемесінің құрылыс көлденеңіне паралель бір жолмен енгізіледі, ал көп килі бар әуе кемелеріне - шеткі килінің сыртқы бетіне енгізіледі.</w:t>
      </w:r>
    </w:p>
    <w:bookmarkStart w:name="z31" w:id="18"/>
    <w:p>
      <w:pPr>
        <w:spacing w:after="0"/>
        <w:ind w:left="0"/>
        <w:jc w:val="both"/>
      </w:pPr>
      <w:r>
        <w:rPr>
          <w:rFonts w:ascii="Times New Roman"/>
          <w:b w:val="false"/>
          <w:i w:val="false"/>
          <w:color w:val="000000"/>
          <w:sz w:val="28"/>
        </w:rPr>
        <w:t>
      9. Әуе кемесінің қанатында қанат конструкциясының төменгі бетіне бір жерге орнату. Олар қанат конструкциясының төменгі бетінің сол жақ жартысына егер олар барлық бетін басып жатпаса орналастырылады.</w:t>
      </w:r>
    </w:p>
    <w:bookmarkEnd w:id="18"/>
    <w:p>
      <w:pPr>
        <w:spacing w:after="0"/>
        <w:ind w:left="0"/>
        <w:jc w:val="both"/>
      </w:pPr>
      <w:r>
        <w:rPr>
          <w:rFonts w:ascii="Times New Roman"/>
          <w:b w:val="false"/>
          <w:i w:val="false"/>
          <w:color w:val="000000"/>
          <w:sz w:val="28"/>
        </w:rPr>
        <w:t>
      Белгілер қанаты жиектерінің алдыңғы және артқы бірдей қашықтықта орналастырылады. Әріптер мен цифрлардың биіктігі қанаттың алдыңғы жиегіне бағытталуы және кемінде 500 мм және 1500 мм-ден аспайтын биіктігі болуы тиіс.</w:t>
      </w:r>
    </w:p>
    <w:bookmarkStart w:name="z33" w:id="19"/>
    <w:p>
      <w:pPr>
        <w:spacing w:after="0"/>
        <w:ind w:left="0"/>
        <w:jc w:val="both"/>
      </w:pPr>
      <w:r>
        <w:rPr>
          <w:rFonts w:ascii="Times New Roman"/>
          <w:b w:val="false"/>
          <w:i w:val="false"/>
          <w:color w:val="000000"/>
          <w:sz w:val="28"/>
        </w:rPr>
        <w:t>
      10. Әуе кемесі конструкциясының көлемі айыратын белгілердің қажетті көлемін қондыруға мүмкіндік бермейді, ұсынылған пропорцияларды сақтай отырып, ең жоғары көлемге дейін кішірейтуге рұқсат етіледі.</w:t>
      </w:r>
    </w:p>
    <w:bookmarkEnd w:id="19"/>
    <w:bookmarkStart w:name="z34" w:id="20"/>
    <w:p>
      <w:pPr>
        <w:spacing w:after="0"/>
        <w:ind w:left="0"/>
        <w:jc w:val="both"/>
      </w:pPr>
      <w:r>
        <w:rPr>
          <w:rFonts w:ascii="Times New Roman"/>
          <w:b w:val="false"/>
          <w:i w:val="false"/>
          <w:color w:val="000000"/>
          <w:sz w:val="28"/>
        </w:rPr>
        <w:t>
      11. Мемлекеттік және тіркеу тану белгілері ашық фонда күңгірт түспен, күңгірт фонда ашық түспен орындалады. Барлық символдар атмосфералық жағдайларда түрін өзгертпейтін, әуе кемесін пайдаланылған кезде өшпейтін суға тұрақты бояумен енгізіледі. Мемлекеттік белгінің тіркеу белгісінен дефиспен айыруға болады.</w:t>
      </w:r>
    </w:p>
    <w:bookmarkEnd w:id="20"/>
    <w:bookmarkStart w:name="z35" w:id="21"/>
    <w:p>
      <w:pPr>
        <w:spacing w:after="0"/>
        <w:ind w:left="0"/>
        <w:jc w:val="both"/>
      </w:pPr>
      <w:r>
        <w:rPr>
          <w:rFonts w:ascii="Times New Roman"/>
          <w:b w:val="false"/>
          <w:i w:val="false"/>
          <w:color w:val="000000"/>
          <w:sz w:val="28"/>
        </w:rPr>
        <w:t>
      12. Барлық символдар мен дефистер фонмен жақсы үйлесетін жалпақ жолақпен және осындай түспен орындалады. Әрбір символдың ені (I әрпінен және 1 цифрынан басқасы) және дефистің ұзындығы символдың ұзындығының үштен екі бөлігін құрайды. Жолақтың қалыңдығы символдың биіктігінің алтыдан бір бөлігін құрайды.</w:t>
      </w:r>
    </w:p>
    <w:bookmarkEnd w:id="21"/>
    <w:bookmarkStart w:name="z36" w:id="22"/>
    <w:p>
      <w:pPr>
        <w:spacing w:after="0"/>
        <w:ind w:left="0"/>
        <w:jc w:val="both"/>
      </w:pPr>
      <w:r>
        <w:rPr>
          <w:rFonts w:ascii="Times New Roman"/>
          <w:b w:val="false"/>
          <w:i w:val="false"/>
          <w:color w:val="000000"/>
          <w:sz w:val="28"/>
        </w:rPr>
        <w:t>
      13. Әрбір символ алдыңғы немесе одан кейінгі символдан арақашықтығы оның төрттен бір ені бөлігін құрайтын арақашықтықпен бөлінеді. Осындай жағдайда дефис жеке символ болып табылады.</w:t>
      </w:r>
    </w:p>
    <w:bookmarkEnd w:id="22"/>
    <w:bookmarkStart w:name="z37" w:id="23"/>
    <w:p>
      <w:pPr>
        <w:spacing w:after="0"/>
        <w:ind w:left="0"/>
        <w:jc w:val="both"/>
      </w:pPr>
      <w:r>
        <w:rPr>
          <w:rFonts w:ascii="Times New Roman"/>
          <w:b w:val="false"/>
          <w:i w:val="false"/>
          <w:color w:val="000000"/>
          <w:sz w:val="28"/>
        </w:rPr>
        <w:t>
      14. Тікұшақтарда мемлекеттік және тіркеу тану белгілері фюзеляждың немесе құйрық бөлігінің жамбас жағының бетіне әуе кемесінің элементтері болмаған бөлігіне енгізіледі.</w:t>
      </w:r>
    </w:p>
    <w:bookmarkEnd w:id="23"/>
    <w:bookmarkStart w:name="z38" w:id="24"/>
    <w:p>
      <w:pPr>
        <w:spacing w:after="0"/>
        <w:ind w:left="0"/>
        <w:jc w:val="both"/>
      </w:pPr>
      <w:r>
        <w:rPr>
          <w:rFonts w:ascii="Times New Roman"/>
          <w:b w:val="false"/>
          <w:i w:val="false"/>
          <w:color w:val="000000"/>
          <w:sz w:val="28"/>
        </w:rPr>
        <w:t>
      15. Әуе кемесінің көрінетін жерінде басты кіретін есіктің қасына мемлекеттік және тіркеу тану белгілері көрсетілген тақтайша бекітіледі. Тақтайша 70 х 120 мм. мөлшерде отқа төзімді материалдан жасалады.</w:t>
      </w:r>
    </w:p>
    <w:bookmarkEnd w:id="24"/>
    <w:bookmarkStart w:name="z39" w:id="25"/>
    <w:p>
      <w:pPr>
        <w:spacing w:after="0"/>
        <w:ind w:left="0"/>
        <w:jc w:val="left"/>
      </w:pPr>
      <w:r>
        <w:rPr>
          <w:rFonts w:ascii="Times New Roman"/>
          <w:b/>
          <w:i w:val="false"/>
          <w:color w:val="000000"/>
        </w:rPr>
        <w:t xml:space="preserve"> 3-тарау. Әуе кемелеріне қосымша белгілерін енгізу тәртібі</w:t>
      </w:r>
    </w:p>
    <w:bookmarkEnd w:id="25"/>
    <w:bookmarkStart w:name="z40" w:id="26"/>
    <w:p>
      <w:pPr>
        <w:spacing w:after="0"/>
        <w:ind w:left="0"/>
        <w:jc w:val="both"/>
      </w:pPr>
      <w:r>
        <w:rPr>
          <w:rFonts w:ascii="Times New Roman"/>
          <w:b w:val="false"/>
          <w:i w:val="false"/>
          <w:color w:val="000000"/>
          <w:sz w:val="28"/>
        </w:rPr>
        <w:t>
      16. Азаматтық әуе кемелерінде, сондай-ақ пилотсыз әуе кемелерінде қосымша келесі белгiлер енгiзiледi:</w:t>
      </w:r>
    </w:p>
    <w:bookmarkEnd w:id="26"/>
    <w:p>
      <w:pPr>
        <w:spacing w:after="0"/>
        <w:ind w:left="0"/>
        <w:jc w:val="both"/>
      </w:pPr>
      <w:r>
        <w:rPr>
          <w:rFonts w:ascii="Times New Roman"/>
          <w:b w:val="false"/>
          <w:i w:val="false"/>
          <w:color w:val="000000"/>
          <w:sz w:val="28"/>
        </w:rPr>
        <w:t>
      1) фюзеляждың бетiне екi жағынан пайдаланушы (авиакомпания) атауының жазылуы;</w:t>
      </w:r>
    </w:p>
    <w:p>
      <w:pPr>
        <w:spacing w:after="0"/>
        <w:ind w:left="0"/>
        <w:jc w:val="both"/>
      </w:pPr>
      <w:r>
        <w:rPr>
          <w:rFonts w:ascii="Times New Roman"/>
          <w:b w:val="false"/>
          <w:i w:val="false"/>
          <w:color w:val="000000"/>
          <w:sz w:val="28"/>
        </w:rPr>
        <w:t>
      2) арттағы қанаттануының тiк жазықты екi жағынан пайдаланушының (авиакомпания) эмблемасы;</w:t>
      </w:r>
    </w:p>
    <w:p>
      <w:pPr>
        <w:spacing w:after="0"/>
        <w:ind w:left="0"/>
        <w:jc w:val="both"/>
      </w:pPr>
      <w:r>
        <w:rPr>
          <w:rFonts w:ascii="Times New Roman"/>
          <w:b w:val="false"/>
          <w:i w:val="false"/>
          <w:color w:val="000000"/>
          <w:sz w:val="28"/>
        </w:rPr>
        <w:t>
      3) мөлшерi мемлекеттiк және тiркеу тану белгiлерiнiң мөлшерлерiне сәйкес, фюзеляждың тұмсық бөлiгiнiң екi жағынан Қазақстан Республикасының Мемлекеттiк Туының бейнесi.</w:t>
      </w:r>
    </w:p>
    <w:p>
      <w:pPr>
        <w:spacing w:after="0"/>
        <w:ind w:left="0"/>
        <w:jc w:val="both"/>
      </w:pPr>
      <w:r>
        <w:rPr>
          <w:rFonts w:ascii="Times New Roman"/>
          <w:b w:val="false"/>
          <w:i w:val="false"/>
          <w:color w:val="000000"/>
          <w:sz w:val="28"/>
        </w:rPr>
        <w:t>
      Әуе кемесіне Мемлекеттік Тудың бейнесін салу кезінде "Қазақстан Республикасының мемлекеттік рәміздері туралы" Қазақстан Республикасының Конституциялық заңымен бекітілген бейнеге сәйкес рәміздер элементтерінің бейнесі мен орналастырылуы сақталады.</w:t>
      </w:r>
    </w:p>
    <w:p>
      <w:pPr>
        <w:spacing w:after="0"/>
        <w:ind w:left="0"/>
        <w:jc w:val="both"/>
      </w:pPr>
      <w:r>
        <w:rPr>
          <w:rFonts w:ascii="Times New Roman"/>
          <w:b w:val="false"/>
          <w:i w:val="false"/>
          <w:color w:val="000000"/>
          <w:sz w:val="28"/>
        </w:rPr>
        <w:t>
      4) фюзеляждың екi жағынан тiк шрифтпен, фонға қанық әуе кемесiнiң түрiн белгілеу.</w:t>
      </w:r>
    </w:p>
    <w:p>
      <w:pPr>
        <w:spacing w:after="0"/>
        <w:ind w:left="0"/>
        <w:jc w:val="both"/>
      </w:pPr>
      <w:r>
        <w:rPr>
          <w:rFonts w:ascii="Times New Roman"/>
          <w:b w:val="false"/>
          <w:i w:val="false"/>
          <w:color w:val="000000"/>
          <w:sz w:val="28"/>
        </w:rPr>
        <w:t>
      Дайындаушы зауыт салған әуе кемесiнiң түрi деген белгiнi сақтау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м.а. 24.02.2023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Көлік министрінің м.а. 28.10.2024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Алынып тасталды - ҚР Көлік және коммуникация министрінің 11.10.2013 </w:t>
      </w:r>
      <w:r>
        <w:rPr>
          <w:rFonts w:ascii="Times New Roman"/>
          <w:b w:val="false"/>
          <w:i w:val="false"/>
          <w:color w:val="000000"/>
          <w:sz w:val="28"/>
        </w:rPr>
        <w:t>№ 801</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50" w:id="27"/>
    <w:p>
      <w:pPr>
        <w:spacing w:after="0"/>
        <w:ind w:left="0"/>
        <w:jc w:val="both"/>
      </w:pPr>
      <w:r>
        <w:rPr>
          <w:rFonts w:ascii="Times New Roman"/>
          <w:b w:val="false"/>
          <w:i w:val="false"/>
          <w:color w:val="000000"/>
          <w:sz w:val="28"/>
        </w:rPr>
        <w:t>
      18. Медициналық көмек көрсету және санитарлық іс-шара жүргізу бойынша ұшатын әуе кемелері ақ түске боялады, оларға Қызыл крест және</w:t>
      </w:r>
    </w:p>
    <w:bookmarkEnd w:id="27"/>
    <w:p>
      <w:pPr>
        <w:spacing w:after="0"/>
        <w:ind w:left="0"/>
        <w:jc w:val="both"/>
      </w:pPr>
      <w:r>
        <w:rPr>
          <w:rFonts w:ascii="Times New Roman"/>
          <w:b w:val="false"/>
          <w:i w:val="false"/>
          <w:color w:val="000000"/>
          <w:sz w:val="28"/>
        </w:rPr>
        <w:t>
      Қызыл жартыай бейнесі енгізіледі.</w:t>
      </w:r>
    </w:p>
    <w:bookmarkStart w:name="z51" w:id="28"/>
    <w:p>
      <w:pPr>
        <w:spacing w:after="0"/>
        <w:ind w:left="0"/>
        <w:jc w:val="both"/>
      </w:pPr>
      <w:r>
        <w:rPr>
          <w:rFonts w:ascii="Times New Roman"/>
          <w:b w:val="false"/>
          <w:i w:val="false"/>
          <w:color w:val="000000"/>
          <w:sz w:val="28"/>
        </w:rPr>
        <w:t>
      1) қанаттың үстіңгі жағында соңғы бөлігінің ортасында эр жазықтықта мемлекеттік және тіркеу танитын белгілері жоқ жерлерге;</w:t>
      </w:r>
    </w:p>
    <w:bookmarkEnd w:id="28"/>
    <w:bookmarkStart w:name="z52" w:id="29"/>
    <w:p>
      <w:pPr>
        <w:spacing w:after="0"/>
        <w:ind w:left="0"/>
        <w:jc w:val="both"/>
      </w:pPr>
      <w:r>
        <w:rPr>
          <w:rFonts w:ascii="Times New Roman"/>
          <w:b w:val="false"/>
          <w:i w:val="false"/>
          <w:color w:val="000000"/>
          <w:sz w:val="28"/>
        </w:rPr>
        <w:t>
      2) соңғы қанаттануының жоғары тік жазығында екі қатарына (немесе көп кильдік қанаттануының шеткі кильдің сыртқы қатарына) орналасады.</w:t>
      </w:r>
    </w:p>
    <w:bookmarkEnd w:id="29"/>
    <w:p>
      <w:pPr>
        <w:spacing w:after="0"/>
        <w:ind w:left="0"/>
        <w:jc w:val="both"/>
      </w:pPr>
      <w:r>
        <w:rPr>
          <w:rFonts w:ascii="Times New Roman"/>
          <w:b w:val="false"/>
          <w:i w:val="false"/>
          <w:color w:val="000000"/>
          <w:sz w:val="28"/>
        </w:rPr>
        <w:t>
      Айқаспа осьінің біреуі әуе кемесінің бойлық осьінің флюзеляжына жанаспа болуы керек.</w:t>
      </w:r>
    </w:p>
    <w:bookmarkStart w:name="z54" w:id="30"/>
    <w:p>
      <w:pPr>
        <w:spacing w:after="0"/>
        <w:ind w:left="0"/>
        <w:jc w:val="both"/>
      </w:pPr>
      <w:r>
        <w:rPr>
          <w:rFonts w:ascii="Times New Roman"/>
          <w:b w:val="false"/>
          <w:i w:val="false"/>
          <w:color w:val="000000"/>
          <w:sz w:val="28"/>
        </w:rPr>
        <w:t>
      19. Тікұшақта Қызыл крест және Қызыл жартыай бейнесі екі бортының ортаңғы жағынан және фюзеляждың табанына енгізіледі.</w:t>
      </w:r>
    </w:p>
    <w:bookmarkEnd w:id="30"/>
    <w:bookmarkStart w:name="z55" w:id="31"/>
    <w:p>
      <w:pPr>
        <w:spacing w:after="0"/>
        <w:ind w:left="0"/>
        <w:jc w:val="both"/>
      </w:pPr>
      <w:r>
        <w:rPr>
          <w:rFonts w:ascii="Times New Roman"/>
          <w:b w:val="false"/>
          <w:i w:val="false"/>
          <w:color w:val="000000"/>
          <w:sz w:val="28"/>
        </w:rPr>
        <w:t>
      20. Әуе кемелерін жердің әртүрлі бояу мен рельефі фонында көрінуін, ерекшелігін және табылуын қамтамасыз ету мақсатында қоршаған ортаның ландшафтының бояуы мен суреті бойынша қарама-қарсы реңдегі бояумен қолданылады. Қарама-қарсы реңдегі бояу негізінен қиын өтетін жерлерде және халық аз қоныстанған жерлерге тұрақты әуе кемелеріне қолданылады.</w:t>
      </w:r>
    </w:p>
    <w:bookmarkEnd w:id="31"/>
    <w:bookmarkStart w:name="z56" w:id="32"/>
    <w:p>
      <w:pPr>
        <w:spacing w:after="0"/>
        <w:ind w:left="0"/>
        <w:jc w:val="both"/>
      </w:pPr>
      <w:r>
        <w:rPr>
          <w:rFonts w:ascii="Times New Roman"/>
          <w:b w:val="false"/>
          <w:i w:val="false"/>
          <w:color w:val="000000"/>
          <w:sz w:val="28"/>
        </w:rPr>
        <w:t>
      21. Қосымша белгілер әуе кемелеріне мемлекеттік және тіркеу тану белгілерін визуалды тануды қиындатпайтын тәсілімен енгізіледі.</w:t>
      </w:r>
    </w:p>
    <w:bookmarkEnd w:id="32"/>
    <w:bookmarkStart w:name="z57" w:id="33"/>
    <w:p>
      <w:pPr>
        <w:spacing w:after="0"/>
        <w:ind w:left="0"/>
        <w:jc w:val="left"/>
      </w:pPr>
      <w:r>
        <w:rPr>
          <w:rFonts w:ascii="Times New Roman"/>
          <w:b/>
          <w:i w:val="false"/>
          <w:color w:val="000000"/>
        </w:rPr>
        <w:t xml:space="preserve"> 4-тарау. Әуе кемелерінің сыртқы бояуының сызбасына қойылатын талаптар</w:t>
      </w:r>
    </w:p>
    <w:bookmarkEnd w:id="33"/>
    <w:bookmarkStart w:name="z58" w:id="34"/>
    <w:p>
      <w:pPr>
        <w:spacing w:after="0"/>
        <w:ind w:left="0"/>
        <w:jc w:val="both"/>
      </w:pPr>
      <w:r>
        <w:rPr>
          <w:rFonts w:ascii="Times New Roman"/>
          <w:b w:val="false"/>
          <w:i w:val="false"/>
          <w:color w:val="000000"/>
          <w:sz w:val="28"/>
        </w:rPr>
        <w:t>
      22. Әуе кемелерінің сыртқы бояуының сызбасы 1:100 масштабында үш кесінде; жанынан, үстінен және астынан орындалады. Бояу сызбасын 1:200 или 1:250 масштабында орындауға жол беріледі.</w:t>
      </w:r>
    </w:p>
    <w:bookmarkEnd w:id="34"/>
    <w:bookmarkStart w:name="z59" w:id="35"/>
    <w:p>
      <w:pPr>
        <w:spacing w:after="0"/>
        <w:ind w:left="0"/>
        <w:jc w:val="both"/>
      </w:pPr>
      <w:r>
        <w:rPr>
          <w:rFonts w:ascii="Times New Roman"/>
          <w:b w:val="false"/>
          <w:i w:val="false"/>
          <w:color w:val="000000"/>
          <w:sz w:val="28"/>
        </w:rPr>
        <w:t>
      23. Сызбада түрлі-түспен әуе кемесінің сыртқы бояуы, авиакомпаниясының атауының орналасқан жері мен түстік үйлесімі және оның эмблемасы, әуе кемесінің түрі, мемлекеттік және тіркеу тану белгілері көрсетілуі тиіс.</w:t>
      </w:r>
    </w:p>
    <w:bookmarkEnd w:id="35"/>
    <w:bookmarkStart w:name="z60" w:id="36"/>
    <w:p>
      <w:pPr>
        <w:spacing w:after="0"/>
        <w:ind w:left="0"/>
        <w:jc w:val="both"/>
      </w:pPr>
      <w:r>
        <w:rPr>
          <w:rFonts w:ascii="Times New Roman"/>
          <w:b w:val="false"/>
          <w:i w:val="false"/>
          <w:color w:val="000000"/>
          <w:sz w:val="28"/>
        </w:rPr>
        <w:t>
      24. Әуе кемелерінің сыртқы бояуының сипаттамасына қойылатын талаптар:</w:t>
      </w:r>
    </w:p>
    <w:bookmarkEnd w:id="36"/>
    <w:bookmarkStart w:name="z61" w:id="37"/>
    <w:p>
      <w:pPr>
        <w:spacing w:after="0"/>
        <w:ind w:left="0"/>
        <w:jc w:val="both"/>
      </w:pPr>
      <w:r>
        <w:rPr>
          <w:rFonts w:ascii="Times New Roman"/>
          <w:b w:val="false"/>
          <w:i w:val="false"/>
          <w:color w:val="000000"/>
          <w:sz w:val="28"/>
        </w:rPr>
        <w:t>
      1) фюзеляж - тұрған жерінің төменгі және жоғарғы бөлігінің түсін, жолақ бортының (егер бар болса) түсін және мөлшерін көрсету;</w:t>
      </w:r>
    </w:p>
    <w:bookmarkEnd w:id="37"/>
    <w:bookmarkStart w:name="z62" w:id="38"/>
    <w:p>
      <w:pPr>
        <w:spacing w:after="0"/>
        <w:ind w:left="0"/>
        <w:jc w:val="both"/>
      </w:pPr>
      <w:r>
        <w:rPr>
          <w:rFonts w:ascii="Times New Roman"/>
          <w:b w:val="false"/>
          <w:i w:val="false"/>
          <w:color w:val="000000"/>
          <w:sz w:val="28"/>
        </w:rPr>
        <w:t>
      2) қанаты мен көлденең сүйеніші - бетінің, ұштарының жоғарғы және төменгі бояуының түсін көрсету;</w:t>
      </w:r>
    </w:p>
    <w:bookmarkEnd w:id="38"/>
    <w:bookmarkStart w:name="z63" w:id="39"/>
    <w:p>
      <w:pPr>
        <w:spacing w:after="0"/>
        <w:ind w:left="0"/>
        <w:jc w:val="both"/>
      </w:pPr>
      <w:r>
        <w:rPr>
          <w:rFonts w:ascii="Times New Roman"/>
          <w:b w:val="false"/>
          <w:i w:val="false"/>
          <w:color w:val="000000"/>
          <w:sz w:val="28"/>
        </w:rPr>
        <w:t>
      3) тік сүйеніші - килдің бояуының түсін және рулінің бағытын, орналасқан жерін, жолағының (егер болса) түсі мен мөлшерін көрсету;</w:t>
      </w:r>
    </w:p>
    <w:bookmarkEnd w:id="39"/>
    <w:bookmarkStart w:name="z64" w:id="40"/>
    <w:p>
      <w:pPr>
        <w:spacing w:after="0"/>
        <w:ind w:left="0"/>
        <w:jc w:val="both"/>
      </w:pPr>
      <w:r>
        <w:rPr>
          <w:rFonts w:ascii="Times New Roman"/>
          <w:b w:val="false"/>
          <w:i w:val="false"/>
          <w:color w:val="000000"/>
          <w:sz w:val="28"/>
        </w:rPr>
        <w:t>
      4) әуе кемесінің түрін авиакомпанияның атауы мен эмблемасын жазуы - фюзеляж және тік орналасқан бояуының үйлесімін, қанаттануының мөлшерін көрсету;</w:t>
      </w:r>
    </w:p>
    <w:bookmarkEnd w:id="40"/>
    <w:bookmarkStart w:name="z65" w:id="41"/>
    <w:p>
      <w:pPr>
        <w:spacing w:after="0"/>
        <w:ind w:left="0"/>
        <w:jc w:val="both"/>
      </w:pPr>
      <w:r>
        <w:rPr>
          <w:rFonts w:ascii="Times New Roman"/>
          <w:b w:val="false"/>
          <w:i w:val="false"/>
          <w:color w:val="000000"/>
          <w:sz w:val="28"/>
        </w:rPr>
        <w:t xml:space="preserve">
      5) мемлекеттік және тіркеу тану белгілерінің осы Ереженің </w:t>
      </w:r>
      <w:r>
        <w:rPr>
          <w:rFonts w:ascii="Times New Roman"/>
          <w:b w:val="false"/>
          <w:i w:val="false"/>
          <w:color w:val="000000"/>
          <w:sz w:val="28"/>
        </w:rPr>
        <w:t>8-тармағына</w:t>
      </w:r>
      <w:r>
        <w:rPr>
          <w:rFonts w:ascii="Times New Roman"/>
          <w:b w:val="false"/>
          <w:i w:val="false"/>
          <w:color w:val="000000"/>
          <w:sz w:val="28"/>
        </w:rPr>
        <w:t xml:space="preserve"> сәйкес орналасуы;</w:t>
      </w:r>
    </w:p>
    <w:bookmarkEnd w:id="41"/>
    <w:bookmarkStart w:name="z66" w:id="42"/>
    <w:p>
      <w:pPr>
        <w:spacing w:after="0"/>
        <w:ind w:left="0"/>
        <w:jc w:val="both"/>
      </w:pPr>
      <w:r>
        <w:rPr>
          <w:rFonts w:ascii="Times New Roman"/>
          <w:b w:val="false"/>
          <w:i w:val="false"/>
          <w:color w:val="000000"/>
          <w:sz w:val="28"/>
        </w:rPr>
        <w:t xml:space="preserve">
      6) Қазақстан Республикасы Мемлекеттік Жалауының осы Ереженің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17-тармағының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орналасуы;</w:t>
      </w:r>
    </w:p>
    <w:bookmarkEnd w:id="42"/>
    <w:bookmarkStart w:name="z67" w:id="43"/>
    <w:p>
      <w:pPr>
        <w:spacing w:after="0"/>
        <w:ind w:left="0"/>
        <w:jc w:val="both"/>
      </w:pPr>
      <w:r>
        <w:rPr>
          <w:rFonts w:ascii="Times New Roman"/>
          <w:b w:val="false"/>
          <w:i w:val="false"/>
          <w:color w:val="000000"/>
          <w:sz w:val="28"/>
        </w:rPr>
        <w:t xml:space="preserve">
      7) Қазақстан Республикасы Елтаңбасының осы Ереженің 17-тармағының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орналасуы. </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