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27d" w14:textId="d79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 қаңтарға дейін есепке жазылған және 2010 жылғы 1 мамырдағы жағдай бойынша төленбеген өсімпұлдар сомасын есептен шығару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10 қазандағы № 504 Бұйрығы. Қазақстан Республикасы Әділет министрлігінде 2010 жылғы 15 қазанда Нормативтік құқықтық кесімдерді мемлекеттік тіркеудің тізіліміне N 6572 болып енгізілді. Күші жойылды - Қазақстан Республикасы Қаржы министрінің 2013 жылғы 25 шілдедегі № 365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2009 жылғы 1 қаңтарға дейін есепке жазылған және 2010 жылғы 1 мамырдағы жағдай бойынша төленбеген өсімпұлдар сомасын есептен шығару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бұйрықтың Қазақстан Республикасының Әділет министрлігінде мемлекеттік тіркеуін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Қаржы министрлігі Салық комитетінің Төрағасы Д.Е. Ерғожинге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Жәмішев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 2010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қазандағы № 504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1 қаңтарға дейін есепке жазылған және 2010 жылғы 1 мамырдағы жағдай бойынша төленбеген өсімпұлдар сомасын есептен шығару ережесі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2009 жылғы 1 қаңтарға дейін есепке жазылған және 2010 жылғы 1 мамырдағы жағдай бойынша төленбеген өсімпұлдар сомасын есептен шығару ереже (бұдан әрі – Ереже)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 Заңының (бұдан әрі – Заң) </w:t>
      </w:r>
      <w:r>
        <w:rPr>
          <w:rFonts w:ascii="Times New Roman"/>
          <w:b w:val="false"/>
          <w:i w:val="false"/>
          <w:color w:val="000000"/>
          <w:sz w:val="28"/>
        </w:rPr>
        <w:t>32-1-бабына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2009 жылғы 1 қаңтарға дейін есепке жазылған және 2010 жылғы 1 мамырдағы жағдай бойынша төленбеген өсімпұлдар сомасын есептен шығару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Ереженің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 шілдеге дейін заңды күшіне енген сот үкімінің не қаулысының негізінде жалған кәсіпорындар болып танылған;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Заңның </w:t>
      </w:r>
      <w:r>
        <w:rPr>
          <w:rFonts w:ascii="Times New Roman"/>
          <w:b w:val="false"/>
          <w:i w:val="false"/>
          <w:color w:val="000000"/>
          <w:sz w:val="28"/>
        </w:rPr>
        <w:t>48-1-бабының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623-бабының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келетін;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олар бойынша 2009 жылғы 1 қаңтарға дейін есепке жазылған өсімпұлдар сомасы 2009 жылғы 1 қаңтардан басталған кезеңде қосымша және (немесе) хабарлау бойынша қосымша салық есептілігін табыс ету нәтижесінде түзілген;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қызмет түрлерінің бірін немесе бірнешеуін: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акцизделетін өнім өндіруді;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акцизделетін өнімді сақтауды және көтерме саудамен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бензин, дизель отыны мен мазут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түсті және қара металл сынықтары мен қалдықтарын жинауды (дайындауды), сақтауды, қайта өңдеуді және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құрылысты (тиісті лицензиясы болған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немесе сақтандыру қызметін жүзеге асыратын салық төлеушілерге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Ереженi қолданысқа енгізген күннен бастап екi жұмыс күнi ішінде салық органдары 2009 жылғы 1 қаңтарға дейін есепке жазылған және 2010 жылғы 1 мамырдағы жағдай бойынша төленбеген өсімпұлдар сомасын есептен шығару жөнінде комиссия құрады (бұдан әрі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қызметiнің;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 тiркеулерi үшін жауапты;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төлеушiлердi есепке алуды және дербес шоттарын жүргiзуге;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салық аудиті үшін жауапты;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мәжбүрлеп өндіріп алу үшін жауапты лауазымды тұлғалар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 салық органының басшысы болып табылатын төраға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 құрған күннен бастап салық органдары 2009 жылғы 1 қаңтарға дейін есептелген және 2010 жылғы 1 мамырдағы жағдай бойынша төленбеген өсімпұлдар сомасына, сондай-ақ 2010 жылдың 1 қаңтарынан бастап 2009 жылдың 1 мамырына дейiнгі кезеңде салық және бюджетке төленетін басқа да міндетті төлемдердің түрлері бойынша төленген өсімпұлдар сомасын іріктеу мақсатында салық төлеушілердің дербес шоттары мен салық актілеріне түгендеу жүргiзуге кіріседі.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Түгендеу жүргiзудің қорытындысы бойынша 2009 жылғы 1 қаңтарға дейін есепке жазылған және 2010 жылғы 1 мамырдағы жағдай бойынша төленбеген өсімпұлдар сомасын есептен шығару туралы әрбір салық төлеуші бойынша осы Ереженің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(бұдан әрі – шешім)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органының шешіміне комиссияның төрағасы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Салық төлеушiлердi есепке алуды және дербес шоттарын жүргiзуге жауапты лауазымды тұлғалар шешім шығарған күннен бастап бір жұмыс күнi ішінде 2009 жылғы 1 қаңтарға дейін есептелген және 2010 жылғы 1 мамырдағы жағдай бойынша төленбеген өсімпұлдар сомасын есептен шығару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Cалық төлеушінің дербес шотының «Өсімпұлдар бойынша есептер» - «Есептелді (кемітілді)» бағандарында көрсету жолымен есептен шығаруға жататын өсімпұлдар сомасын, дербес шоттың «Операцияның мазмұны және оның негізінде жазба (енгізу) жүргізілетін құжат» бағанында минус белгісімен көрсетумен есептен шығару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Cалық төлеушінің дербес шотынан өсімпұлдар сомасын есептен шығару туралы «__»________ 2010 жылғы № ___ шешім».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Облыстар, Астана және Алматы қалалары бойынша салық департаменттері 2011 жылдың 1 шілдеден кешіктірмей осы 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салық төлеушілердің қимасында Қазақстан Республикасы Қаржы министрлігінің Салық комитетіне есеп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ҚР Қаржы министрінің 2011.05.24 </w:t>
      </w:r>
      <w:r>
        <w:rPr>
          <w:rFonts w:ascii="Times New Roman"/>
          <w:b w:val="false"/>
          <w:i w:val="false"/>
          <w:color w:val="00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 қаңтарға дейін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жазылған және 2010 жылғы 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 бойынша төленбеген өсімпұлдар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 есептен шығару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1 қаңтарға дейін есепке жазылған және 2010 жылғы 1 мамырдағы жағдай бойынша төленбеген өсімпұлдар сомасын есептен шығару туралы № ___ шешім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«___» ___________ 20__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жылғы 1 қаңтарға дейін есепке жазылған және 2010 жылғы 1 мамырдағы жағдай бойынша төленбеген өсімпұлдар сомасы есептен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482"/>
        <w:gridCol w:w="1483"/>
        <w:gridCol w:w="1078"/>
        <w:gridCol w:w="943"/>
        <w:gridCol w:w="2023"/>
        <w:gridCol w:w="2428"/>
        <w:gridCol w:w="3104"/>
      </w:tblGrid>
      <w:tr>
        <w:trPr>
          <w:trHeight w:val="235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СТН-і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қаңтарға дейін есепке жазылған өсімпұлдар сомасы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қаңтарынан 2010 жылғы 1 мамырдағы бойынша төленген өсімпұлдар сомасы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шығарылуға жататын өсімпұлдар сомасы</w:t>
            </w:r>
          </w:p>
        </w:tc>
      </w:tr>
      <w:tr>
        <w:trPr>
          <w:trHeight w:val="3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(6-баған – 7-баған)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органының басшысы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(Аты-жөні, қолы, мөр)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 қаңтарға дейін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жазылған және 2010 жылғы 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 бойынша төленбеген өсімпұлдар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 есептен шығару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1 қаңтарға дейін есепке жазылған және</w:t>
      </w:r>
      <w:r>
        <w:br/>
      </w:r>
      <w:r>
        <w:rPr>
          <w:rFonts w:ascii="Times New Roman"/>
          <w:b/>
          <w:i w:val="false"/>
          <w:color w:val="000000"/>
        </w:rPr>
        <w:t>
2010 жылғы 1 мамырдағы жағдай бойынша төленбеген</w:t>
      </w:r>
      <w:r>
        <w:br/>
      </w:r>
      <w:r>
        <w:rPr>
          <w:rFonts w:ascii="Times New Roman"/>
          <w:b/>
          <w:i w:val="false"/>
          <w:color w:val="000000"/>
        </w:rPr>
        <w:t>
өсімпұлдар сомасын есептен шығару туралы есеп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«__»_________20__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департаментінің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240"/>
        <w:gridCol w:w="1654"/>
        <w:gridCol w:w="1654"/>
        <w:gridCol w:w="827"/>
        <w:gridCol w:w="964"/>
        <w:gridCol w:w="1378"/>
        <w:gridCol w:w="965"/>
        <w:gridCol w:w="1930"/>
        <w:gridCol w:w="1931"/>
      </w:tblGrid>
      <w:tr>
        <w:trPr>
          <w:trHeight w:val="187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органының коды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СТН-і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туралы шешім (№ мен күні)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шотта өсімпұлдар сомасы есептен шығарылды (теңге)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шығаруды орындаушының аты-жөні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шығаруды орындаушының лауазымы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органның басшысы (орынбасары)__________________________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(Аты-жөні, қолы, мөр)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