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bce4" w14:textId="325b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ұйымының сақтандыру қызметiн жүзеге асыруына қойылатын талаптарды, оның iшiнде сақтандыру нарығының қатысушыларымен өзара қарым-қатынастары жөнiндегi талаптарды және сақтандыру агентiнiң делдалдық қызметтi жүзеге асыруына өкiлеттiктерiн бекiту туралы" 2010 жылғы 1 наурыздағы № 25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2010 жылғы 3 қыркүйекте N 142 Қаулысы. Қазақстан Республикасы Әділет министрлігінде 2010 жылғы 12 қазанда Нормативтік құқықтық кесімдерді мемлекеттік тіркеудің тізіліміне N 6547 болып енгізілді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кейбiр заңнамалық актiлерiне сақтандыру мәселелерi бойынша өзгерiстер мен толықтырулар енгiзу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 Қаржы нарығын және қаржы ұйымдарын реттеу мен қадағалау агенттiгiнің (бұдан әрi - Агенттiк) Басқармасы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«Сақтандыру ұйымының сақтандыру қызметiн жүзеге асыруына қойылатын талаптарды, оның iшiнде сақтандыру нарығының қатысушыларымен өзара қарым-қатынастары жөнiндегi талаптарды және сақтандыру агентiнiң делдалдық қызметтi жүзеге асыруына өкiлеттiктерiн бекiту туралы» 2010 жылғы 25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 6164 тiркелген)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қаулымен бекітілген Сақтандыру ұйымының сақтандыру қызметiн жүзеге асыруына қойылатын талаптарды, оның iшiнде сақтандыру нарығының қатысушыларымен өзара қарым-қатынастары жөнiндегi талаптарды және сақтандыру агентiнiң делдалдық қызметтi жүзеге асыруына өкiлеттiктерiнде: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тармақшасында «шарт – тараптар арасында жазбаша нысанда жасалатын шарт (агенттiк келiсiм)» деген сөздер «тапсырма шарты - тараптар арасында жазбаша нысанда жасалатын шарт»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10) тармақшасының төртінші абзацы мынадай редакцияда жазылсын:</w:t>
      </w:r>
      <w:r>
        <w:br/>
      </w:r>
      <w:r>
        <w:rPr>
          <w:rFonts w:ascii="Times New Roman"/>
          <w:b w:val="false"/>
          <w:i w:val="false"/>
          <w:color w:val="000000"/>
          <w:sz w:val="28"/>
        </w:rPr>
        <w:t>
      «сақтандыру сыйлықақыларын төлеу туралы растайтын құжатын ала отырып сақтандыру агентіне, жеке тұлғасына;»;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10) тармақшасы мынадай мазмұндағы бесінші абзацпен толықтырылсын:</w:t>
      </w:r>
      <w:r>
        <w:br/>
      </w:r>
      <w:r>
        <w:rPr>
          <w:rFonts w:ascii="Times New Roman"/>
          <w:b w:val="false"/>
          <w:i w:val="false"/>
          <w:color w:val="000000"/>
          <w:sz w:val="28"/>
        </w:rPr>
        <w:t>
      «фискальдi чектi ала отырып сақтандыру агентiне, заңды тұлғасына;»;</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Сақтандыру ұйымы жасалған сақтандыру (қайта сақтандыру) шартын оны жасаған сәттен бастап бір жұмыс күн ішінде сақтандыру (қайта сақтандыру) шартының тізіліміне енгізеді.</w:t>
      </w:r>
      <w:r>
        <w:br/>
      </w:r>
      <w:r>
        <w:rPr>
          <w:rFonts w:ascii="Times New Roman"/>
          <w:b w:val="false"/>
          <w:i w:val="false"/>
          <w:color w:val="000000"/>
          <w:sz w:val="28"/>
        </w:rPr>
        <w:t>
      Сақтандыру (қайта сақтандыру) шартының тізілімінде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сақтанушы туралы мәліметтер:</w:t>
      </w:r>
      <w:r>
        <w:br/>
      </w:r>
      <w:r>
        <w:rPr>
          <w:rFonts w:ascii="Times New Roman"/>
          <w:b w:val="false"/>
          <w:i w:val="false"/>
          <w:color w:val="000000"/>
          <w:sz w:val="28"/>
        </w:rPr>
        <w:t>
      (жеке тұлғаның) фамилиясы, аты, бар болса – әкесінің аты;</w:t>
      </w:r>
      <w:r>
        <w:br/>
      </w:r>
      <w:r>
        <w:rPr>
          <w:rFonts w:ascii="Times New Roman"/>
          <w:b w:val="false"/>
          <w:i w:val="false"/>
          <w:color w:val="000000"/>
          <w:sz w:val="28"/>
        </w:rPr>
        <w:t>
      (заңды тұлғаның) атауы;</w:t>
      </w:r>
      <w:r>
        <w:br/>
      </w:r>
      <w:r>
        <w:rPr>
          <w:rFonts w:ascii="Times New Roman"/>
          <w:b w:val="false"/>
          <w:i w:val="false"/>
          <w:color w:val="000000"/>
          <w:sz w:val="28"/>
        </w:rPr>
        <w:t>
      сақтандыру шартының нөмірі;</w:t>
      </w:r>
      <w:r>
        <w:br/>
      </w:r>
      <w:r>
        <w:rPr>
          <w:rFonts w:ascii="Times New Roman"/>
          <w:b w:val="false"/>
          <w:i w:val="false"/>
          <w:color w:val="000000"/>
          <w:sz w:val="28"/>
        </w:rPr>
        <w:t>
      сақтандыру шартын жасасу күні;</w:t>
      </w:r>
      <w:r>
        <w:br/>
      </w:r>
      <w:r>
        <w:rPr>
          <w:rFonts w:ascii="Times New Roman"/>
          <w:b w:val="false"/>
          <w:i w:val="false"/>
          <w:color w:val="000000"/>
          <w:sz w:val="28"/>
        </w:rPr>
        <w:t>
      сақтандыру шартының күшіне енгізілу және қолданылуы аяқталу күні;</w:t>
      </w:r>
      <w:r>
        <w:br/>
      </w:r>
      <w:r>
        <w:rPr>
          <w:rFonts w:ascii="Times New Roman"/>
          <w:b w:val="false"/>
          <w:i w:val="false"/>
          <w:color w:val="000000"/>
          <w:sz w:val="28"/>
        </w:rPr>
        <w:t>
      салық төлеушінің (жеке тұлғаның) тіркеу нөмірі немесе жеке сәйкестендіру нөмірі;</w:t>
      </w:r>
      <w:r>
        <w:br/>
      </w:r>
      <w:r>
        <w:rPr>
          <w:rFonts w:ascii="Times New Roman"/>
          <w:b w:val="false"/>
          <w:i w:val="false"/>
          <w:color w:val="000000"/>
          <w:sz w:val="28"/>
        </w:rPr>
        <w:t>
      салық төлеушінің (заңды тұлғаның) тіркеу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2) сақтандырылушы туралы мәліметтер:</w:t>
      </w:r>
      <w:r>
        <w:br/>
      </w:r>
      <w:r>
        <w:rPr>
          <w:rFonts w:ascii="Times New Roman"/>
          <w:b w:val="false"/>
          <w:i w:val="false"/>
          <w:color w:val="000000"/>
          <w:sz w:val="28"/>
        </w:rPr>
        <w:t>
      (жеке тұлғаның) фамилиясы, аты, бар болса – әкесінің аты;</w:t>
      </w:r>
      <w:r>
        <w:br/>
      </w:r>
      <w:r>
        <w:rPr>
          <w:rFonts w:ascii="Times New Roman"/>
          <w:b w:val="false"/>
          <w:i w:val="false"/>
          <w:color w:val="000000"/>
          <w:sz w:val="28"/>
        </w:rPr>
        <w:t>
      (заңды тұлғаның) атауы;</w:t>
      </w:r>
      <w:r>
        <w:br/>
      </w:r>
      <w:r>
        <w:rPr>
          <w:rFonts w:ascii="Times New Roman"/>
          <w:b w:val="false"/>
          <w:i w:val="false"/>
          <w:color w:val="000000"/>
          <w:sz w:val="28"/>
        </w:rPr>
        <w:t>
      сақтандыру шартының нөмірі;</w:t>
      </w:r>
      <w:r>
        <w:br/>
      </w:r>
      <w:r>
        <w:rPr>
          <w:rFonts w:ascii="Times New Roman"/>
          <w:b w:val="false"/>
          <w:i w:val="false"/>
          <w:color w:val="000000"/>
          <w:sz w:val="28"/>
        </w:rPr>
        <w:t>
      сақтандыру шартын жасасу күні;</w:t>
      </w:r>
      <w:r>
        <w:br/>
      </w:r>
      <w:r>
        <w:rPr>
          <w:rFonts w:ascii="Times New Roman"/>
          <w:b w:val="false"/>
          <w:i w:val="false"/>
          <w:color w:val="000000"/>
          <w:sz w:val="28"/>
        </w:rPr>
        <w:t>
      сақтандыру шартының күшіне енгізілу және қолданылуы аяқталу күні;</w:t>
      </w:r>
      <w:r>
        <w:br/>
      </w:r>
      <w:r>
        <w:rPr>
          <w:rFonts w:ascii="Times New Roman"/>
          <w:b w:val="false"/>
          <w:i w:val="false"/>
          <w:color w:val="000000"/>
          <w:sz w:val="28"/>
        </w:rPr>
        <w:t>
      салық төлеушінің (жеке тұлғаның) тіркеу нөмірі немесе жеке сәйкестендіру нөмірі;</w:t>
      </w:r>
      <w:r>
        <w:br/>
      </w:r>
      <w:r>
        <w:rPr>
          <w:rFonts w:ascii="Times New Roman"/>
          <w:b w:val="false"/>
          <w:i w:val="false"/>
          <w:color w:val="000000"/>
          <w:sz w:val="28"/>
        </w:rPr>
        <w:t>
      салық төлеушінің (заңды тұлғаның) тіркеу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3) қайта сақтандырушы туралы мәліметтер:</w:t>
      </w:r>
      <w:r>
        <w:br/>
      </w:r>
      <w:r>
        <w:rPr>
          <w:rFonts w:ascii="Times New Roman"/>
          <w:b w:val="false"/>
          <w:i w:val="false"/>
          <w:color w:val="000000"/>
          <w:sz w:val="28"/>
        </w:rPr>
        <w:t>
      қайта сақтандырушының атауы;</w:t>
      </w:r>
      <w:r>
        <w:br/>
      </w:r>
      <w:r>
        <w:rPr>
          <w:rFonts w:ascii="Times New Roman"/>
          <w:b w:val="false"/>
          <w:i w:val="false"/>
          <w:color w:val="000000"/>
          <w:sz w:val="28"/>
        </w:rPr>
        <w:t>
      қайта сақтандыру шартының нөмірі;</w:t>
      </w:r>
      <w:r>
        <w:br/>
      </w:r>
      <w:r>
        <w:rPr>
          <w:rFonts w:ascii="Times New Roman"/>
          <w:b w:val="false"/>
          <w:i w:val="false"/>
          <w:color w:val="000000"/>
          <w:sz w:val="28"/>
        </w:rPr>
        <w:t>
      қайта сақтандыру түрі;</w:t>
      </w:r>
      <w:r>
        <w:br/>
      </w:r>
      <w:r>
        <w:rPr>
          <w:rFonts w:ascii="Times New Roman"/>
          <w:b w:val="false"/>
          <w:i w:val="false"/>
          <w:color w:val="000000"/>
          <w:sz w:val="28"/>
        </w:rPr>
        <w:t>
      қайта сақтандыру шартын жасаған күні;</w:t>
      </w:r>
      <w:r>
        <w:br/>
      </w:r>
      <w:r>
        <w:rPr>
          <w:rFonts w:ascii="Times New Roman"/>
          <w:b w:val="false"/>
          <w:i w:val="false"/>
          <w:color w:val="000000"/>
          <w:sz w:val="28"/>
        </w:rPr>
        <w:t>
      сақтандыру шартының күшіне енгізілу және қолданылуы аяқталу күні;</w:t>
      </w:r>
      <w:r>
        <w:br/>
      </w:r>
      <w:r>
        <w:rPr>
          <w:rFonts w:ascii="Times New Roman"/>
          <w:b w:val="false"/>
          <w:i w:val="false"/>
          <w:color w:val="000000"/>
          <w:sz w:val="28"/>
        </w:rPr>
        <w:t>
      қайта сақтандырушы резиденттiгiнiң мәртебесi;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сақтандыру агентін оқытуды ұйымдастырады»;</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Сақтандыру агенттерінің тізілімі сақтандыру ұйымының бірінші басшысы (ол жоқ болған кезеңде – оның орнындағы адам) қол қойған, мөрмен куәландырылған, қағаз тасымалдағышта есептi тоқсаннан кейiнгi айдың бесiнші күннен Астана уақыты бойынша 18.00-сағаттан кешiктiрмей тоқсан сайын уәкілетті органға ұсыну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 xml:space="preserve"> «отырып,» деген сөзден кейін «тапсырма» деген сөзбен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«9-1. Сақтандыру агентінің Заңның 18-2-бабында көзделген құқықтары мен міндеттері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 xml:space="preserve"> «Шартта» деген сөз «Тапсырма Шартында»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20, 21, 22, 23, 24, 25, 26 және 27-тармақтармен толықтырылсын:</w:t>
      </w:r>
      <w:r>
        <w:br/>
      </w:r>
      <w:r>
        <w:rPr>
          <w:rFonts w:ascii="Times New Roman"/>
          <w:b w:val="false"/>
          <w:i w:val="false"/>
          <w:color w:val="000000"/>
          <w:sz w:val="28"/>
        </w:rPr>
        <w:t>
</w:t>
      </w:r>
      <w:r>
        <w:rPr>
          <w:rFonts w:ascii="Times New Roman"/>
          <w:b w:val="false"/>
          <w:i w:val="false"/>
          <w:color w:val="000000"/>
          <w:sz w:val="28"/>
        </w:rPr>
        <w:t>
      «20. Тапсырма Шартында мынадай мәліметтер болу тиіс:</w:t>
      </w:r>
      <w:r>
        <w:br/>
      </w:r>
      <w:r>
        <w:rPr>
          <w:rFonts w:ascii="Times New Roman"/>
          <w:b w:val="false"/>
          <w:i w:val="false"/>
          <w:color w:val="000000"/>
          <w:sz w:val="28"/>
        </w:rPr>
        <w:t>
      1) тапсырма шартының нөмірі;</w:t>
      </w:r>
      <w:r>
        <w:br/>
      </w:r>
      <w:r>
        <w:rPr>
          <w:rFonts w:ascii="Times New Roman"/>
          <w:b w:val="false"/>
          <w:i w:val="false"/>
          <w:color w:val="000000"/>
          <w:sz w:val="28"/>
        </w:rPr>
        <w:t>
      2) сақтандыру ұйымының атауы, оның атынан сақтандыру агенті делдалдық қызметін жүзеге асырады;</w:t>
      </w:r>
      <w:r>
        <w:br/>
      </w:r>
      <w:r>
        <w:rPr>
          <w:rFonts w:ascii="Times New Roman"/>
          <w:b w:val="false"/>
          <w:i w:val="false"/>
          <w:color w:val="000000"/>
          <w:sz w:val="28"/>
        </w:rPr>
        <w:t>
      3) фамилиясы, аты тегі, бар болса - әкесінің аты, туған күні, нөмірі, жеке куәлігін берген күні мен органы, салық төлеушінің тіркеу нөмірі немесе жеке сәйкестендіру нөмірі, тұратын жері, сақтандыру агентінің заңды мекен-жайы (жеке тұлғалар үшін);</w:t>
      </w:r>
      <w:r>
        <w:br/>
      </w:r>
      <w:r>
        <w:rPr>
          <w:rFonts w:ascii="Times New Roman"/>
          <w:b w:val="false"/>
          <w:i w:val="false"/>
          <w:color w:val="000000"/>
          <w:sz w:val="28"/>
        </w:rPr>
        <w:t>
      салық төлеушінің тіркеу нөмірі немесе бизнес-сәйкестендіру нөмірі, тұрғылықты орны, заңды мекен-жайы, сақтандыру агентінің банктік деректемелері (заңды тұлғалар үшін), телефондардың байланыс нөмірлері;</w:t>
      </w:r>
      <w:r>
        <w:br/>
      </w:r>
      <w:r>
        <w:rPr>
          <w:rFonts w:ascii="Times New Roman"/>
          <w:b w:val="false"/>
          <w:i w:val="false"/>
          <w:color w:val="000000"/>
          <w:sz w:val="28"/>
        </w:rPr>
        <w:t>
      4) тапсырма шартының мәні (тапсырма шарты бойынша сақтандыру шартын жасасу бойынша делдалдық қызмет көрсетулерін Заңға сәйкес сақтандыру ұйымының тапсырмасы бойынша);</w:t>
      </w:r>
      <w:r>
        <w:br/>
      </w:r>
      <w:r>
        <w:rPr>
          <w:rFonts w:ascii="Times New Roman"/>
          <w:b w:val="false"/>
          <w:i w:val="false"/>
          <w:color w:val="000000"/>
          <w:sz w:val="28"/>
        </w:rPr>
        <w:t>
      5) сақтандыру объектісін көрсету;</w:t>
      </w:r>
      <w:r>
        <w:br/>
      </w:r>
      <w:r>
        <w:rPr>
          <w:rFonts w:ascii="Times New Roman"/>
          <w:b w:val="false"/>
          <w:i w:val="false"/>
          <w:color w:val="000000"/>
          <w:sz w:val="28"/>
        </w:rPr>
        <w:t>
      6) Заң талаптарын ескере отырып сақтандыру агентінің өкілеттігі;</w:t>
      </w:r>
      <w:r>
        <w:br/>
      </w:r>
      <w:r>
        <w:rPr>
          <w:rFonts w:ascii="Times New Roman"/>
          <w:b w:val="false"/>
          <w:i w:val="false"/>
          <w:color w:val="000000"/>
          <w:sz w:val="28"/>
        </w:rPr>
        <w:t>
      7) тараптардың құқықтары мен міндеттері;</w:t>
      </w:r>
      <w:r>
        <w:br/>
      </w:r>
      <w:r>
        <w:rPr>
          <w:rFonts w:ascii="Times New Roman"/>
          <w:b w:val="false"/>
          <w:i w:val="false"/>
          <w:color w:val="000000"/>
          <w:sz w:val="28"/>
        </w:rPr>
        <w:t>
      8) тараптардың жауапкершілігі;</w:t>
      </w:r>
      <w:r>
        <w:br/>
      </w:r>
      <w:r>
        <w:rPr>
          <w:rFonts w:ascii="Times New Roman"/>
          <w:b w:val="false"/>
          <w:i w:val="false"/>
          <w:color w:val="000000"/>
          <w:sz w:val="28"/>
        </w:rPr>
        <w:t>
      9) Заң талаптарын ескере отырып комиссиялық сыйақыларының мөлшері;</w:t>
      </w:r>
      <w:r>
        <w:br/>
      </w:r>
      <w:r>
        <w:rPr>
          <w:rFonts w:ascii="Times New Roman"/>
          <w:b w:val="false"/>
          <w:i w:val="false"/>
          <w:color w:val="000000"/>
          <w:sz w:val="28"/>
        </w:rPr>
        <w:t>
      10) қосымша талаптары;</w:t>
      </w:r>
      <w:r>
        <w:br/>
      </w:r>
      <w:r>
        <w:rPr>
          <w:rFonts w:ascii="Times New Roman"/>
          <w:b w:val="false"/>
          <w:i w:val="false"/>
          <w:color w:val="000000"/>
          <w:sz w:val="28"/>
        </w:rPr>
        <w:t>
      11) тапсырма шартының қолданылу аумағы;</w:t>
      </w:r>
      <w:r>
        <w:br/>
      </w:r>
      <w:r>
        <w:rPr>
          <w:rFonts w:ascii="Times New Roman"/>
          <w:b w:val="false"/>
          <w:i w:val="false"/>
          <w:color w:val="000000"/>
          <w:sz w:val="28"/>
        </w:rPr>
        <w:t>
      12) тапсырма шартының қолданылу мерзімі;</w:t>
      </w:r>
      <w:r>
        <w:br/>
      </w:r>
      <w:r>
        <w:rPr>
          <w:rFonts w:ascii="Times New Roman"/>
          <w:b w:val="false"/>
          <w:i w:val="false"/>
          <w:color w:val="000000"/>
          <w:sz w:val="28"/>
        </w:rPr>
        <w:t>
      13) тапсырма шартына өзгерістер мен толықтырулар енгізу тәртібі;</w:t>
      </w:r>
      <w:r>
        <w:br/>
      </w:r>
      <w:r>
        <w:rPr>
          <w:rFonts w:ascii="Times New Roman"/>
          <w:b w:val="false"/>
          <w:i w:val="false"/>
          <w:color w:val="000000"/>
          <w:sz w:val="28"/>
        </w:rPr>
        <w:t>
      14) тапсырма шартын бұзу және тоқтату тәртібі;</w:t>
      </w:r>
      <w:r>
        <w:br/>
      </w:r>
      <w:r>
        <w:rPr>
          <w:rFonts w:ascii="Times New Roman"/>
          <w:b w:val="false"/>
          <w:i w:val="false"/>
          <w:color w:val="000000"/>
          <w:sz w:val="28"/>
        </w:rPr>
        <w:t>
      15) тараптардың деректемелері;</w:t>
      </w:r>
      <w:r>
        <w:br/>
      </w:r>
      <w:r>
        <w:rPr>
          <w:rFonts w:ascii="Times New Roman"/>
          <w:b w:val="false"/>
          <w:i w:val="false"/>
          <w:color w:val="000000"/>
          <w:sz w:val="28"/>
        </w:rPr>
        <w:t>
      16) тапсырма шартын жасасу күні, орны.</w:t>
      </w:r>
      <w:r>
        <w:br/>
      </w:r>
      <w:r>
        <w:rPr>
          <w:rFonts w:ascii="Times New Roman"/>
          <w:b w:val="false"/>
          <w:i w:val="false"/>
          <w:color w:val="000000"/>
          <w:sz w:val="28"/>
        </w:rPr>
        <w:t>
</w:t>
      </w:r>
      <w:r>
        <w:rPr>
          <w:rFonts w:ascii="Times New Roman"/>
          <w:b w:val="false"/>
          <w:i w:val="false"/>
          <w:color w:val="000000"/>
          <w:sz w:val="28"/>
        </w:rPr>
        <w:t>
      21. Осы Талаптардың 5 және 6-қосымшаларында көзделген сақтандыру агенттерін оқытудың барынша аз бағдарламасы. Сақтандыру ұйымы өз қарауынша сақтандыру агенттерінің оқу бағдарламасын делдалдық қызметі мәселелеріне қатысты қосымша пәндерімен толықтырады.</w:t>
      </w:r>
      <w:r>
        <w:br/>
      </w:r>
      <w:r>
        <w:rPr>
          <w:rFonts w:ascii="Times New Roman"/>
          <w:b w:val="false"/>
          <w:i w:val="false"/>
          <w:color w:val="000000"/>
          <w:sz w:val="28"/>
        </w:rPr>
        <w:t>
</w:t>
      </w:r>
      <w:r>
        <w:rPr>
          <w:rFonts w:ascii="Times New Roman"/>
          <w:b w:val="false"/>
          <w:i w:val="false"/>
          <w:color w:val="000000"/>
          <w:sz w:val="28"/>
        </w:rPr>
        <w:t>
      22. Уәкілетті орган белгілеген сақтандыру агенттерін оқытудың барынша аз бағдарламасы бойынша оқыту үшін сақтандыру шартын жасау бойынша және сақтандыру ұйымының (бұдан әрі - өтініш беруші) тапсырмасы бойынша делдалдық қызметті жүзеге асыратын өтініш беруші сақтандыру ұйымға еркін нысанда өтініш береді.</w:t>
      </w:r>
      <w:r>
        <w:br/>
      </w:r>
      <w:r>
        <w:rPr>
          <w:rFonts w:ascii="Times New Roman"/>
          <w:b w:val="false"/>
          <w:i w:val="false"/>
          <w:color w:val="000000"/>
          <w:sz w:val="28"/>
        </w:rPr>
        <w:t>
</w:t>
      </w:r>
      <w:r>
        <w:rPr>
          <w:rFonts w:ascii="Times New Roman"/>
          <w:b w:val="false"/>
          <w:i w:val="false"/>
          <w:color w:val="000000"/>
          <w:sz w:val="28"/>
        </w:rPr>
        <w:t>
      23. Өтініш берушілердің оқуы аяқталғаннан кейін сақтандыру ұйымы сақтандыру агенттерін оқытуға барынша аз бағдарламасын білуге емтихан өткізеді. Емтихан сақтандыру агенттерін оқытудың барынша аз бағдарламасы негізінде сақтандыру ұйымы дайындаған мәселелері бойынша тестілеу нысанда өткізіледі.</w:t>
      </w:r>
      <w:r>
        <w:br/>
      </w:r>
      <w:r>
        <w:rPr>
          <w:rFonts w:ascii="Times New Roman"/>
          <w:b w:val="false"/>
          <w:i w:val="false"/>
          <w:color w:val="000000"/>
          <w:sz w:val="28"/>
        </w:rPr>
        <w:t>
      24. Емтихан өткізу үшін мәселелер тізбесін сақтандыру ұйымының бірінші басшысы, ол болмаған кезінде оның орынбасары бекітеді.</w:t>
      </w:r>
      <w:r>
        <w:br/>
      </w:r>
      <w:r>
        <w:rPr>
          <w:rFonts w:ascii="Times New Roman"/>
          <w:b w:val="false"/>
          <w:i w:val="false"/>
          <w:color w:val="000000"/>
          <w:sz w:val="28"/>
        </w:rPr>
        <w:t>
</w:t>
      </w:r>
      <w:r>
        <w:rPr>
          <w:rFonts w:ascii="Times New Roman"/>
          <w:b w:val="false"/>
          <w:i w:val="false"/>
          <w:color w:val="000000"/>
          <w:sz w:val="28"/>
        </w:rPr>
        <w:t>
      25. Өтініш беруші емтихан аяқталғаннан кейін тесттің нәтижелерімен танысады.</w:t>
      </w:r>
      <w:r>
        <w:br/>
      </w:r>
      <w:r>
        <w:rPr>
          <w:rFonts w:ascii="Times New Roman"/>
          <w:b w:val="false"/>
          <w:i w:val="false"/>
          <w:color w:val="000000"/>
          <w:sz w:val="28"/>
        </w:rPr>
        <w:t>
      Емтихан нәтижесі оқудың барынша аз бағдарламасы бойынша емтихан тапсыруды растайтын куәлікте көрсетілу тиіс.</w:t>
      </w:r>
      <w:r>
        <w:br/>
      </w:r>
      <w:r>
        <w:rPr>
          <w:rFonts w:ascii="Times New Roman"/>
          <w:b w:val="false"/>
          <w:i w:val="false"/>
          <w:color w:val="000000"/>
          <w:sz w:val="28"/>
        </w:rPr>
        <w:t>
</w:t>
      </w:r>
      <w:r>
        <w:rPr>
          <w:rFonts w:ascii="Times New Roman"/>
          <w:b w:val="false"/>
          <w:i w:val="false"/>
          <w:color w:val="000000"/>
          <w:sz w:val="28"/>
        </w:rPr>
        <w:t>
      26. Емтихан нәтижесімен келіспеген жағдайда өтініш беруші тестілеу рәсімін аяқтағаннан кейін сақтандыру ұйымына шағымдану мүмкін.</w:t>
      </w:r>
      <w:r>
        <w:br/>
      </w:r>
      <w:r>
        <w:rPr>
          <w:rFonts w:ascii="Times New Roman"/>
          <w:b w:val="false"/>
          <w:i w:val="false"/>
          <w:color w:val="000000"/>
          <w:sz w:val="28"/>
        </w:rPr>
        <w:t>
      Шағымды сақтандыру ұйымының Аппеляциялық комиссиясы қарайды.</w:t>
      </w:r>
      <w:r>
        <w:br/>
      </w:r>
      <w:r>
        <w:rPr>
          <w:rFonts w:ascii="Times New Roman"/>
          <w:b w:val="false"/>
          <w:i w:val="false"/>
          <w:color w:val="000000"/>
          <w:sz w:val="28"/>
        </w:rPr>
        <w:t>
</w:t>
      </w:r>
      <w:r>
        <w:rPr>
          <w:rFonts w:ascii="Times New Roman"/>
          <w:b w:val="false"/>
          <w:i w:val="false"/>
          <w:color w:val="000000"/>
          <w:sz w:val="28"/>
        </w:rPr>
        <w:t>
      27. Емтиханнан өткеннен кейін сақтандыру ұйымы өтініш берушіге осы Талаптардың 7-қосымшасына сәйкес нысан бойынша емтиханның жиынтық нәтижелерін көрсете отырып сақтандыру агенттерін барынша аз бағдарламасы бойынша емтихан тапсыруын растайтын куәлік береді.»;</w:t>
      </w:r>
      <w:r>
        <w:br/>
      </w:r>
      <w:r>
        <w:rPr>
          <w:rFonts w:ascii="Times New Roman"/>
          <w:b w:val="false"/>
          <w:i w:val="false"/>
          <w:color w:val="000000"/>
          <w:sz w:val="28"/>
        </w:rPr>
        <w:t>
</w:t>
      </w:r>
      <w:r>
        <w:rPr>
          <w:rFonts w:ascii="Times New Roman"/>
          <w:b w:val="false"/>
          <w:i w:val="false"/>
          <w:color w:val="000000"/>
          <w:sz w:val="28"/>
        </w:rPr>
        <w:t>
      Сақтандыру (қайта сақтандыру) шарты туралы сақтандыру ұйымының аналитикалық есебінде және программалық қамтамасыз етуінде көрсетілуі тиіс ақпараттардың барынша аз тізбесінің 1-қосымшаның ескертуінде тоғызыншы абзацы мынадай редакцияда жазылсын:</w:t>
      </w:r>
      <w:r>
        <w:br/>
      </w:r>
      <w:r>
        <w:rPr>
          <w:rFonts w:ascii="Times New Roman"/>
          <w:b w:val="false"/>
          <w:i w:val="false"/>
          <w:color w:val="000000"/>
          <w:sz w:val="28"/>
        </w:rPr>
        <w:t>
      «салық төлеушінің тіркеу нөмері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осы қаулының 1, 2 және 3-қосымшасына сәйкес редакцияда 5, 6 және 7-қосымшамен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2011 жылғы 7 ақпаннан бастап қолданысқа  енгізілетін 1-тармағының үшінші, отыз алтыншыдан отыз сегізіншіге дейінгі, қырық біріншіден алпыс тоғызыншыға дейінгі абзацтарын қоспағанда, осы қаулы бірінші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бірлесе отырып,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«Қазақстан қаржыгерлерінің қауымдастығы» заңды тұлғалар бірлестігіне мәлімет үшін жіберсін.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3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агенттігінің   </w:t>
      </w:r>
      <w:r>
        <w:br/>
      </w:r>
      <w:r>
        <w:rPr>
          <w:rFonts w:ascii="Times New Roman"/>
          <w:b w:val="false"/>
          <w:i w:val="false"/>
          <w:color w:val="000000"/>
          <w:sz w:val="28"/>
        </w:rPr>
        <w:t>
2010 жылғы 3 қыркүйектегі</w:t>
      </w:r>
      <w:r>
        <w:br/>
      </w:r>
      <w:r>
        <w:rPr>
          <w:rFonts w:ascii="Times New Roman"/>
          <w:b w:val="false"/>
          <w:i w:val="false"/>
          <w:color w:val="000000"/>
          <w:sz w:val="28"/>
        </w:rPr>
        <w:t xml:space="preserve">
N 142 қаулысының    </w:t>
      </w:r>
      <w:r>
        <w:br/>
      </w:r>
      <w:r>
        <w:rPr>
          <w:rFonts w:ascii="Times New Roman"/>
          <w:b w:val="false"/>
          <w:i w:val="false"/>
          <w:color w:val="000000"/>
          <w:sz w:val="28"/>
        </w:rPr>
        <w:t xml:space="preserve">
1-қосымшасы       </w:t>
      </w:r>
    </w:p>
    <w:bookmarkEnd w:id="1"/>
    <w:p>
      <w:pPr>
        <w:spacing w:after="0"/>
        <w:ind w:left="0"/>
        <w:jc w:val="both"/>
      </w:pPr>
      <w:r>
        <w:rPr>
          <w:rFonts w:ascii="Times New Roman"/>
          <w:b w:val="false"/>
          <w:i w:val="false"/>
          <w:color w:val="000000"/>
          <w:sz w:val="28"/>
        </w:rPr>
        <w:t xml:space="preserve">Сақтандыру ұйымының сақтандыру    </w:t>
      </w:r>
      <w:r>
        <w:br/>
      </w:r>
      <w:r>
        <w:rPr>
          <w:rFonts w:ascii="Times New Roman"/>
          <w:b w:val="false"/>
          <w:i w:val="false"/>
          <w:color w:val="000000"/>
          <w:sz w:val="28"/>
        </w:rPr>
        <w:t xml:space="preserve">
қызметiн жүзеге асыруына қойылатын  </w:t>
      </w:r>
      <w:r>
        <w:br/>
      </w:r>
      <w:r>
        <w:rPr>
          <w:rFonts w:ascii="Times New Roman"/>
          <w:b w:val="false"/>
          <w:i w:val="false"/>
          <w:color w:val="000000"/>
          <w:sz w:val="28"/>
        </w:rPr>
        <w:t xml:space="preserve">
талаптарды, оның iшiнде сақтандыру  </w:t>
      </w:r>
      <w:r>
        <w:br/>
      </w:r>
      <w:r>
        <w:rPr>
          <w:rFonts w:ascii="Times New Roman"/>
          <w:b w:val="false"/>
          <w:i w:val="false"/>
          <w:color w:val="000000"/>
          <w:sz w:val="28"/>
        </w:rPr>
        <w:t xml:space="preserve">
нарығының қатысушыларымен өзара    </w:t>
      </w:r>
      <w:r>
        <w:br/>
      </w:r>
      <w:r>
        <w:rPr>
          <w:rFonts w:ascii="Times New Roman"/>
          <w:b w:val="false"/>
          <w:i w:val="false"/>
          <w:color w:val="000000"/>
          <w:sz w:val="28"/>
        </w:rPr>
        <w:t xml:space="preserve">
қарым-қатынастары жөнiндегi     </w:t>
      </w:r>
      <w:r>
        <w:br/>
      </w:r>
      <w:r>
        <w:rPr>
          <w:rFonts w:ascii="Times New Roman"/>
          <w:b w:val="false"/>
          <w:i w:val="false"/>
          <w:color w:val="000000"/>
          <w:sz w:val="28"/>
        </w:rPr>
        <w:t>
талаптардың және сақтандыру агентiнiң</w:t>
      </w:r>
      <w:r>
        <w:br/>
      </w:r>
      <w:r>
        <w:rPr>
          <w:rFonts w:ascii="Times New Roman"/>
          <w:b w:val="false"/>
          <w:i w:val="false"/>
          <w:color w:val="000000"/>
          <w:sz w:val="28"/>
        </w:rPr>
        <w:t xml:space="preserve">
делдалдық қызметтi жүзеге асыруына </w:t>
      </w:r>
      <w:r>
        <w:br/>
      </w:r>
      <w:r>
        <w:rPr>
          <w:rFonts w:ascii="Times New Roman"/>
          <w:b w:val="false"/>
          <w:i w:val="false"/>
          <w:color w:val="000000"/>
          <w:sz w:val="28"/>
        </w:rPr>
        <w:t xml:space="preserve">
өкiлеттiктердің 5-қосымшасы     </w:t>
      </w:r>
    </w:p>
    <w:p>
      <w:pPr>
        <w:spacing w:after="0"/>
        <w:ind w:left="0"/>
        <w:jc w:val="left"/>
      </w:pPr>
      <w:r>
        <w:rPr>
          <w:rFonts w:ascii="Times New Roman"/>
          <w:b/>
          <w:i w:val="false"/>
          <w:color w:val="000000"/>
        </w:rPr>
        <w:t xml:space="preserve"> Сақтандыру агенттерін оқытудың барынша аз бағдарламасы («жалпы сақтандыру» саласы бойынша сақтандыру ұйымы үшін)</w:t>
      </w:r>
    </w:p>
    <w:p>
      <w:pPr>
        <w:spacing w:after="0"/>
        <w:ind w:left="0"/>
        <w:jc w:val="both"/>
      </w:pPr>
      <w:r>
        <w:rPr>
          <w:rFonts w:ascii="Times New Roman"/>
          <w:b w:val="false"/>
          <w:i w:val="false"/>
          <w:color w:val="000000"/>
          <w:sz w:val="28"/>
        </w:rPr>
        <w:t>      Сақтандыру теориясы</w:t>
      </w:r>
      <w:r>
        <w:br/>
      </w:r>
      <w:r>
        <w:rPr>
          <w:rFonts w:ascii="Times New Roman"/>
          <w:b w:val="false"/>
          <w:i w:val="false"/>
          <w:color w:val="000000"/>
          <w:sz w:val="28"/>
        </w:rPr>
        <w:t>
      сақтандыру мәні</w:t>
      </w:r>
      <w:r>
        <w:br/>
      </w:r>
      <w:r>
        <w:rPr>
          <w:rFonts w:ascii="Times New Roman"/>
          <w:b w:val="false"/>
          <w:i w:val="false"/>
          <w:color w:val="000000"/>
          <w:sz w:val="28"/>
        </w:rPr>
        <w:t>
      сақтандыру принциптері мен нысандары</w:t>
      </w:r>
      <w:r>
        <w:br/>
      </w:r>
      <w:r>
        <w:rPr>
          <w:rFonts w:ascii="Times New Roman"/>
          <w:b w:val="false"/>
          <w:i w:val="false"/>
          <w:color w:val="000000"/>
          <w:sz w:val="28"/>
        </w:rPr>
        <w:t>
      негізгі ұғымдар мен терминдер</w:t>
      </w:r>
      <w:r>
        <w:br/>
      </w:r>
      <w:r>
        <w:rPr>
          <w:rFonts w:ascii="Times New Roman"/>
          <w:b w:val="false"/>
          <w:i w:val="false"/>
          <w:color w:val="000000"/>
          <w:sz w:val="28"/>
        </w:rPr>
        <w:t>
      сақтандыруды жіктеу. Сақтандырудың міндетті түрлері міндетті және ерікті сақтандыру</w:t>
      </w:r>
    </w:p>
    <w:p>
      <w:pPr>
        <w:spacing w:after="0"/>
        <w:ind w:left="0"/>
        <w:jc w:val="both"/>
      </w:pPr>
      <w:r>
        <w:rPr>
          <w:rFonts w:ascii="Times New Roman"/>
          <w:b w:val="false"/>
          <w:i w:val="false"/>
          <w:color w:val="000000"/>
          <w:sz w:val="28"/>
        </w:rPr>
        <w:t>      Сақтандыру қызметінің негіздері</w:t>
      </w:r>
      <w:r>
        <w:br/>
      </w:r>
      <w:r>
        <w:rPr>
          <w:rFonts w:ascii="Times New Roman"/>
          <w:b w:val="false"/>
          <w:i w:val="false"/>
          <w:color w:val="000000"/>
          <w:sz w:val="28"/>
        </w:rPr>
        <w:t>
      сақтандыру шарты (түрлері және нысандары, қорытынды талаптары мен тәртібі, тараптардың құқықтары мен міндеттері, қолданылуын тоқтату)</w:t>
      </w:r>
      <w:r>
        <w:br/>
      </w:r>
      <w:r>
        <w:rPr>
          <w:rFonts w:ascii="Times New Roman"/>
          <w:b w:val="false"/>
          <w:i w:val="false"/>
          <w:color w:val="000000"/>
          <w:sz w:val="28"/>
        </w:rPr>
        <w:t>
      сақтандыру ұйымының кірістері мен шығыстары</w:t>
      </w:r>
      <w:r>
        <w:br/>
      </w:r>
      <w:r>
        <w:rPr>
          <w:rFonts w:ascii="Times New Roman"/>
          <w:b w:val="false"/>
          <w:i w:val="false"/>
          <w:color w:val="000000"/>
          <w:sz w:val="28"/>
        </w:rPr>
        <w:t>
      сақтандыру резервтері, қалыптастыру тәртібі</w:t>
      </w:r>
      <w:r>
        <w:br/>
      </w:r>
      <w:r>
        <w:rPr>
          <w:rFonts w:ascii="Times New Roman"/>
          <w:b w:val="false"/>
          <w:i w:val="false"/>
          <w:color w:val="000000"/>
          <w:sz w:val="28"/>
        </w:rPr>
        <w:t>
      делдалдық қызметті мемлекеттік реттеу</w:t>
      </w:r>
      <w:r>
        <w:br/>
      </w:r>
      <w:r>
        <w:rPr>
          <w:rFonts w:ascii="Times New Roman"/>
          <w:b w:val="false"/>
          <w:i w:val="false"/>
          <w:color w:val="000000"/>
          <w:sz w:val="28"/>
        </w:rPr>
        <w:t>
      делдалдық қызметті жүзеге асырған кезде сақтандыру заңнамасының талаптарын бұзушылықтары үшін жауапкершілігі</w:t>
      </w:r>
    </w:p>
    <w:p>
      <w:pPr>
        <w:spacing w:after="0"/>
        <w:ind w:left="0"/>
        <w:jc w:val="both"/>
      </w:pPr>
      <w:r>
        <w:rPr>
          <w:rFonts w:ascii="Times New Roman"/>
          <w:b w:val="false"/>
          <w:i w:val="false"/>
          <w:color w:val="000000"/>
          <w:sz w:val="28"/>
        </w:rPr>
        <w:t>      Мүліктік сақтандыру</w:t>
      </w:r>
      <w:r>
        <w:br/>
      </w:r>
      <w:r>
        <w:rPr>
          <w:rFonts w:ascii="Times New Roman"/>
          <w:b w:val="false"/>
          <w:i w:val="false"/>
          <w:color w:val="000000"/>
          <w:sz w:val="28"/>
        </w:rPr>
        <w:t>
      мүліктік сақтандырудың мәні</w:t>
      </w:r>
      <w:r>
        <w:br/>
      </w:r>
      <w:r>
        <w:rPr>
          <w:rFonts w:ascii="Times New Roman"/>
          <w:b w:val="false"/>
          <w:i w:val="false"/>
          <w:color w:val="000000"/>
          <w:sz w:val="28"/>
        </w:rPr>
        <w:t>
      автомобиль көлігін сақтандыру</w:t>
      </w:r>
      <w:r>
        <w:br/>
      </w:r>
      <w:r>
        <w:rPr>
          <w:rFonts w:ascii="Times New Roman"/>
          <w:b w:val="false"/>
          <w:i w:val="false"/>
          <w:color w:val="000000"/>
          <w:sz w:val="28"/>
        </w:rPr>
        <w:t>
      су көлігін сақтандыру</w:t>
      </w:r>
      <w:r>
        <w:br/>
      </w:r>
      <w:r>
        <w:rPr>
          <w:rFonts w:ascii="Times New Roman"/>
          <w:b w:val="false"/>
          <w:i w:val="false"/>
          <w:color w:val="000000"/>
          <w:sz w:val="28"/>
        </w:rPr>
        <w:t>
      әуе көлігін сақтандыру</w:t>
      </w:r>
      <w:r>
        <w:br/>
      </w:r>
      <w:r>
        <w:rPr>
          <w:rFonts w:ascii="Times New Roman"/>
          <w:b w:val="false"/>
          <w:i w:val="false"/>
          <w:color w:val="000000"/>
          <w:sz w:val="28"/>
        </w:rPr>
        <w:t>
      жүктерді сақтандыру</w:t>
      </w:r>
      <w:r>
        <w:br/>
      </w:r>
      <w:r>
        <w:rPr>
          <w:rFonts w:ascii="Times New Roman"/>
          <w:b w:val="false"/>
          <w:i w:val="false"/>
          <w:color w:val="000000"/>
          <w:sz w:val="28"/>
        </w:rPr>
        <w:t>
      заемдарды сақтандыру</w:t>
      </w:r>
      <w:r>
        <w:br/>
      </w:r>
      <w:r>
        <w:rPr>
          <w:rFonts w:ascii="Times New Roman"/>
          <w:b w:val="false"/>
          <w:i w:val="false"/>
          <w:color w:val="000000"/>
          <w:sz w:val="28"/>
        </w:rPr>
        <w:t>
      мүліктік сақтандырудың басқа түрлері</w:t>
      </w:r>
    </w:p>
    <w:p>
      <w:pPr>
        <w:spacing w:after="0"/>
        <w:ind w:left="0"/>
        <w:jc w:val="both"/>
      </w:pPr>
      <w:r>
        <w:rPr>
          <w:rFonts w:ascii="Times New Roman"/>
          <w:b w:val="false"/>
          <w:i w:val="false"/>
          <w:color w:val="000000"/>
          <w:sz w:val="28"/>
        </w:rPr>
        <w:t>      Жеке сақтандыру</w:t>
      </w:r>
      <w:r>
        <w:br/>
      </w:r>
      <w:r>
        <w:rPr>
          <w:rFonts w:ascii="Times New Roman"/>
          <w:b w:val="false"/>
          <w:i w:val="false"/>
          <w:color w:val="000000"/>
          <w:sz w:val="28"/>
        </w:rPr>
        <w:t>
      жеке сақтандырудың мәні</w:t>
      </w:r>
      <w:r>
        <w:br/>
      </w:r>
      <w:r>
        <w:rPr>
          <w:rFonts w:ascii="Times New Roman"/>
          <w:b w:val="false"/>
          <w:i w:val="false"/>
          <w:color w:val="000000"/>
          <w:sz w:val="28"/>
        </w:rPr>
        <w:t>
      медициналық сақтандыру</w:t>
      </w:r>
      <w:r>
        <w:br/>
      </w:r>
      <w:r>
        <w:rPr>
          <w:rFonts w:ascii="Times New Roman"/>
          <w:b w:val="false"/>
          <w:i w:val="false"/>
          <w:color w:val="000000"/>
          <w:sz w:val="28"/>
        </w:rPr>
        <w:t>
      жазатайым жағдайлардан сақтандыру</w:t>
      </w:r>
      <w:r>
        <w:br/>
      </w:r>
      <w:r>
        <w:rPr>
          <w:rFonts w:ascii="Times New Roman"/>
          <w:b w:val="false"/>
          <w:i w:val="false"/>
          <w:color w:val="000000"/>
          <w:sz w:val="28"/>
        </w:rPr>
        <w:t>
      жеке сақтандырудың басқа түрлері</w:t>
      </w:r>
    </w:p>
    <w:p>
      <w:pPr>
        <w:spacing w:after="0"/>
        <w:ind w:left="0"/>
        <w:jc w:val="both"/>
      </w:pPr>
      <w:r>
        <w:rPr>
          <w:rFonts w:ascii="Times New Roman"/>
          <w:b w:val="false"/>
          <w:i w:val="false"/>
          <w:color w:val="000000"/>
          <w:sz w:val="28"/>
        </w:rPr>
        <w:t>      Жауапкершілікті сақтандыру. Міндетті сақтандыру түрлері жауапкершілікті сақтандыру мәні</w:t>
      </w:r>
      <w:r>
        <w:br/>
      </w:r>
      <w:r>
        <w:rPr>
          <w:rFonts w:ascii="Times New Roman"/>
          <w:b w:val="false"/>
          <w:i w:val="false"/>
          <w:color w:val="000000"/>
          <w:sz w:val="28"/>
        </w:rPr>
        <w:t>
      көлік құралдары иелерінің азаматтық-құқықтық жауапкершілігін сақтандыру</w:t>
      </w:r>
      <w:r>
        <w:br/>
      </w:r>
      <w:r>
        <w:rPr>
          <w:rFonts w:ascii="Times New Roman"/>
          <w:b w:val="false"/>
          <w:i w:val="false"/>
          <w:color w:val="000000"/>
          <w:sz w:val="28"/>
        </w:rPr>
        <w:t>
      тасымалдаушының жолаушылар алдындағы азаматтық-құқықтық жауапкершiлiгiн</w:t>
      </w:r>
      <w:r>
        <w:br/>
      </w:r>
      <w:r>
        <w:rPr>
          <w:rFonts w:ascii="Times New Roman"/>
          <w:b w:val="false"/>
          <w:i w:val="false"/>
          <w:color w:val="000000"/>
          <w:sz w:val="28"/>
        </w:rPr>
        <w:t>
      сақтандыру</w:t>
      </w:r>
      <w:r>
        <w:br/>
      </w:r>
      <w:r>
        <w:rPr>
          <w:rFonts w:ascii="Times New Roman"/>
          <w:b w:val="false"/>
          <w:i w:val="false"/>
          <w:color w:val="000000"/>
          <w:sz w:val="28"/>
        </w:rPr>
        <w:t>
      өсімдік шаруашылығындағы сақтандыру</w:t>
      </w:r>
      <w:r>
        <w:br/>
      </w:r>
      <w:r>
        <w:rPr>
          <w:rFonts w:ascii="Times New Roman"/>
          <w:b w:val="false"/>
          <w:i w:val="false"/>
          <w:color w:val="000000"/>
          <w:sz w:val="28"/>
        </w:rPr>
        <w:t>
      жекеше нотариустардың азаматтық-құқықтық жауапкершiлiгiн сақтандыру</w:t>
      </w:r>
      <w:r>
        <w:br/>
      </w:r>
      <w:r>
        <w:rPr>
          <w:rFonts w:ascii="Times New Roman"/>
          <w:b w:val="false"/>
          <w:i w:val="false"/>
          <w:color w:val="000000"/>
          <w:sz w:val="28"/>
        </w:rPr>
        <w:t>
      аудиторлық ұйымдардың азаматтық-құқықтық жауапкершiлiгін сақтандыру</w:t>
      </w:r>
      <w:r>
        <w:br/>
      </w:r>
      <w:r>
        <w:rPr>
          <w:rFonts w:ascii="Times New Roman"/>
          <w:b w:val="false"/>
          <w:i w:val="false"/>
          <w:color w:val="000000"/>
          <w:sz w:val="28"/>
        </w:rPr>
        <w:t>
      туроператордың және турагенттiң азаматтық-құқықтық жауапкершілiгiн сақтандыру</w:t>
      </w:r>
      <w:r>
        <w:br/>
      </w:r>
      <w:r>
        <w:rPr>
          <w:rFonts w:ascii="Times New Roman"/>
          <w:b w:val="false"/>
          <w:i w:val="false"/>
          <w:color w:val="000000"/>
          <w:sz w:val="28"/>
        </w:rPr>
        <w:t>
      қызметкер еңбек (қызмет) мiндеттерiн атқарған кезде жазатайым жағдайлардан сақтандыру</w:t>
      </w:r>
      <w:r>
        <w:br/>
      </w:r>
      <w:r>
        <w:rPr>
          <w:rFonts w:ascii="Times New Roman"/>
          <w:b w:val="false"/>
          <w:i w:val="false"/>
          <w:color w:val="000000"/>
          <w:sz w:val="28"/>
        </w:rPr>
        <w:t>
      экологиялық сақтандыру</w:t>
      </w:r>
      <w:r>
        <w:br/>
      </w:r>
      <w:r>
        <w:rPr>
          <w:rFonts w:ascii="Times New Roman"/>
          <w:b w:val="false"/>
          <w:i w:val="false"/>
          <w:color w:val="000000"/>
          <w:sz w:val="28"/>
        </w:rPr>
        <w:t>
      қызметi үшiншi тұлғаларға зиян келтiру қаупiмен байланысты объектiлер иелерiнiң азаматтық-құқықтық жауапкершiлiгiн сақтандыру</w:t>
      </w:r>
      <w:r>
        <w:br/>
      </w:r>
      <w:r>
        <w:rPr>
          <w:rFonts w:ascii="Times New Roman"/>
          <w:b w:val="false"/>
          <w:i w:val="false"/>
          <w:color w:val="000000"/>
          <w:sz w:val="28"/>
        </w:rPr>
        <w:t>
      жауапкершілікті сақтандырудың басқа түрлері және міндетті сақтандыру түрлері.».</w:t>
      </w:r>
    </w:p>
    <w:bookmarkStart w:name="z3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агенттігінің   </w:t>
      </w:r>
      <w:r>
        <w:br/>
      </w:r>
      <w:r>
        <w:rPr>
          <w:rFonts w:ascii="Times New Roman"/>
          <w:b w:val="false"/>
          <w:i w:val="false"/>
          <w:color w:val="000000"/>
          <w:sz w:val="28"/>
        </w:rPr>
        <w:t>
2010 жылғы 3 қыркүйектегі</w:t>
      </w:r>
      <w:r>
        <w:br/>
      </w:r>
      <w:r>
        <w:rPr>
          <w:rFonts w:ascii="Times New Roman"/>
          <w:b w:val="false"/>
          <w:i w:val="false"/>
          <w:color w:val="000000"/>
          <w:sz w:val="28"/>
        </w:rPr>
        <w:t xml:space="preserve">
N 142 қаулысының    </w:t>
      </w:r>
      <w:r>
        <w:br/>
      </w:r>
      <w:r>
        <w:rPr>
          <w:rFonts w:ascii="Times New Roman"/>
          <w:b w:val="false"/>
          <w:i w:val="false"/>
          <w:color w:val="000000"/>
          <w:sz w:val="28"/>
        </w:rPr>
        <w:t xml:space="preserve">
2-қосымшасы       </w:t>
      </w:r>
    </w:p>
    <w:bookmarkEnd w:id="2"/>
    <w:p>
      <w:pPr>
        <w:spacing w:after="0"/>
        <w:ind w:left="0"/>
        <w:jc w:val="both"/>
      </w:pPr>
      <w:r>
        <w:rPr>
          <w:rFonts w:ascii="Times New Roman"/>
          <w:b w:val="false"/>
          <w:i w:val="false"/>
          <w:color w:val="000000"/>
          <w:sz w:val="28"/>
        </w:rPr>
        <w:t xml:space="preserve">Сақтандыру ұйымының сақтандыру    </w:t>
      </w:r>
      <w:r>
        <w:br/>
      </w:r>
      <w:r>
        <w:rPr>
          <w:rFonts w:ascii="Times New Roman"/>
          <w:b w:val="false"/>
          <w:i w:val="false"/>
          <w:color w:val="000000"/>
          <w:sz w:val="28"/>
        </w:rPr>
        <w:t xml:space="preserve">
қызметiн жүзеге асыруына қойылатын  </w:t>
      </w:r>
      <w:r>
        <w:br/>
      </w:r>
      <w:r>
        <w:rPr>
          <w:rFonts w:ascii="Times New Roman"/>
          <w:b w:val="false"/>
          <w:i w:val="false"/>
          <w:color w:val="000000"/>
          <w:sz w:val="28"/>
        </w:rPr>
        <w:t xml:space="preserve">
талаптарды, оның iшiнде сақтандыру  </w:t>
      </w:r>
      <w:r>
        <w:br/>
      </w:r>
      <w:r>
        <w:rPr>
          <w:rFonts w:ascii="Times New Roman"/>
          <w:b w:val="false"/>
          <w:i w:val="false"/>
          <w:color w:val="000000"/>
          <w:sz w:val="28"/>
        </w:rPr>
        <w:t xml:space="preserve">
нарығының қатысушыларымен өзара    </w:t>
      </w:r>
      <w:r>
        <w:br/>
      </w:r>
      <w:r>
        <w:rPr>
          <w:rFonts w:ascii="Times New Roman"/>
          <w:b w:val="false"/>
          <w:i w:val="false"/>
          <w:color w:val="000000"/>
          <w:sz w:val="28"/>
        </w:rPr>
        <w:t xml:space="preserve">
қарым-қатынастары жөнiндегi     </w:t>
      </w:r>
      <w:r>
        <w:br/>
      </w:r>
      <w:r>
        <w:rPr>
          <w:rFonts w:ascii="Times New Roman"/>
          <w:b w:val="false"/>
          <w:i w:val="false"/>
          <w:color w:val="000000"/>
          <w:sz w:val="28"/>
        </w:rPr>
        <w:t>
талаптардың және сақтандыру агентiнiң</w:t>
      </w:r>
      <w:r>
        <w:br/>
      </w:r>
      <w:r>
        <w:rPr>
          <w:rFonts w:ascii="Times New Roman"/>
          <w:b w:val="false"/>
          <w:i w:val="false"/>
          <w:color w:val="000000"/>
          <w:sz w:val="28"/>
        </w:rPr>
        <w:t xml:space="preserve">
делдалдық қызметтi жүзеге асыруына </w:t>
      </w:r>
      <w:r>
        <w:br/>
      </w:r>
      <w:r>
        <w:rPr>
          <w:rFonts w:ascii="Times New Roman"/>
          <w:b w:val="false"/>
          <w:i w:val="false"/>
          <w:color w:val="000000"/>
          <w:sz w:val="28"/>
        </w:rPr>
        <w:t xml:space="preserve">
өкiлеттiктердің 6-қосымшасы     </w:t>
      </w:r>
    </w:p>
    <w:p>
      <w:pPr>
        <w:spacing w:after="0"/>
        <w:ind w:left="0"/>
        <w:jc w:val="left"/>
      </w:pPr>
      <w:r>
        <w:rPr>
          <w:rFonts w:ascii="Times New Roman"/>
          <w:b/>
          <w:i w:val="false"/>
          <w:color w:val="000000"/>
        </w:rPr>
        <w:t xml:space="preserve"> Сақтандыру агенттерін оқытудың барынша аз бағдарламасы («өмірді сақтандыру» саласы бойынша сақтандыру ұйымы үшін)</w:t>
      </w:r>
    </w:p>
    <w:p>
      <w:pPr>
        <w:spacing w:after="0"/>
        <w:ind w:left="0"/>
        <w:jc w:val="both"/>
      </w:pPr>
      <w:r>
        <w:rPr>
          <w:rFonts w:ascii="Times New Roman"/>
          <w:b w:val="false"/>
          <w:i w:val="false"/>
          <w:color w:val="000000"/>
          <w:sz w:val="28"/>
        </w:rPr>
        <w:t>      Сақтандыру теориясы</w:t>
      </w:r>
      <w:r>
        <w:br/>
      </w:r>
      <w:r>
        <w:rPr>
          <w:rFonts w:ascii="Times New Roman"/>
          <w:b w:val="false"/>
          <w:i w:val="false"/>
          <w:color w:val="000000"/>
          <w:sz w:val="28"/>
        </w:rPr>
        <w:t>
      сақтандыру мәні</w:t>
      </w:r>
      <w:r>
        <w:br/>
      </w:r>
      <w:r>
        <w:rPr>
          <w:rFonts w:ascii="Times New Roman"/>
          <w:b w:val="false"/>
          <w:i w:val="false"/>
          <w:color w:val="000000"/>
          <w:sz w:val="28"/>
        </w:rPr>
        <w:t>
      сақтандыру принциптері мен нысандары</w:t>
      </w:r>
      <w:r>
        <w:br/>
      </w:r>
      <w:r>
        <w:rPr>
          <w:rFonts w:ascii="Times New Roman"/>
          <w:b w:val="false"/>
          <w:i w:val="false"/>
          <w:color w:val="000000"/>
          <w:sz w:val="28"/>
        </w:rPr>
        <w:t>
      сақтандыруды жіктеу</w:t>
      </w:r>
      <w:r>
        <w:br/>
      </w:r>
      <w:r>
        <w:rPr>
          <w:rFonts w:ascii="Times New Roman"/>
          <w:b w:val="false"/>
          <w:i w:val="false"/>
          <w:color w:val="000000"/>
          <w:sz w:val="28"/>
        </w:rPr>
        <w:t>
      негізгі ұғымдар мен терминдер</w:t>
      </w:r>
      <w:r>
        <w:br/>
      </w:r>
      <w:r>
        <w:rPr>
          <w:rFonts w:ascii="Times New Roman"/>
          <w:b w:val="false"/>
          <w:i w:val="false"/>
          <w:color w:val="000000"/>
          <w:sz w:val="28"/>
        </w:rPr>
        <w:t>
      міндетті және ерікті сақтандыру</w:t>
      </w:r>
    </w:p>
    <w:p>
      <w:pPr>
        <w:spacing w:after="0"/>
        <w:ind w:left="0"/>
        <w:jc w:val="both"/>
      </w:pPr>
      <w:r>
        <w:rPr>
          <w:rFonts w:ascii="Times New Roman"/>
          <w:b w:val="false"/>
          <w:i w:val="false"/>
          <w:color w:val="000000"/>
          <w:sz w:val="28"/>
        </w:rPr>
        <w:t>      Сақтандыру қызметінің негіздері</w:t>
      </w:r>
      <w:r>
        <w:br/>
      </w:r>
      <w:r>
        <w:rPr>
          <w:rFonts w:ascii="Times New Roman"/>
          <w:b w:val="false"/>
          <w:i w:val="false"/>
          <w:color w:val="000000"/>
          <w:sz w:val="28"/>
        </w:rPr>
        <w:t>
      сақтандыру шарты (түрлері және нысандары, қорытынды талаптары мен тәртібі, тараптардың құқықтары мен міндеттері, қолданылуын тоқтату)</w:t>
      </w:r>
      <w:r>
        <w:br/>
      </w:r>
      <w:r>
        <w:rPr>
          <w:rFonts w:ascii="Times New Roman"/>
          <w:b w:val="false"/>
          <w:i w:val="false"/>
          <w:color w:val="000000"/>
          <w:sz w:val="28"/>
        </w:rPr>
        <w:t>
      сақтандыру ұйымының кірістері мен шығыстары</w:t>
      </w:r>
      <w:r>
        <w:br/>
      </w:r>
      <w:r>
        <w:rPr>
          <w:rFonts w:ascii="Times New Roman"/>
          <w:b w:val="false"/>
          <w:i w:val="false"/>
          <w:color w:val="000000"/>
          <w:sz w:val="28"/>
        </w:rPr>
        <w:t>
      сақтандыру резервтері, қалыптастыру тәртібі</w:t>
      </w:r>
      <w:r>
        <w:br/>
      </w:r>
      <w:r>
        <w:rPr>
          <w:rFonts w:ascii="Times New Roman"/>
          <w:b w:val="false"/>
          <w:i w:val="false"/>
          <w:color w:val="000000"/>
          <w:sz w:val="28"/>
        </w:rPr>
        <w:t>
      делдалдық қызметті мемлекеттік реттеу</w:t>
      </w:r>
      <w:r>
        <w:br/>
      </w:r>
      <w:r>
        <w:rPr>
          <w:rFonts w:ascii="Times New Roman"/>
          <w:b w:val="false"/>
          <w:i w:val="false"/>
          <w:color w:val="000000"/>
          <w:sz w:val="28"/>
        </w:rPr>
        <w:t>
      делдалдық қызметті жүзеге асырған кезде сақтандыру заңнамасының талаптарын бұзушылықтары үшін жауапкершілігі</w:t>
      </w:r>
    </w:p>
    <w:p>
      <w:pPr>
        <w:spacing w:after="0"/>
        <w:ind w:left="0"/>
        <w:jc w:val="both"/>
      </w:pPr>
      <w:r>
        <w:rPr>
          <w:rFonts w:ascii="Times New Roman"/>
          <w:b w:val="false"/>
          <w:i w:val="false"/>
          <w:color w:val="000000"/>
          <w:sz w:val="28"/>
        </w:rPr>
        <w:t>      Жеке сақтандыру</w:t>
      </w:r>
      <w:r>
        <w:br/>
      </w:r>
      <w:r>
        <w:rPr>
          <w:rFonts w:ascii="Times New Roman"/>
          <w:b w:val="false"/>
          <w:i w:val="false"/>
          <w:color w:val="000000"/>
          <w:sz w:val="28"/>
        </w:rPr>
        <w:t>
      жеке сақтандырудың мәні</w:t>
      </w:r>
      <w:r>
        <w:br/>
      </w:r>
      <w:r>
        <w:rPr>
          <w:rFonts w:ascii="Times New Roman"/>
          <w:b w:val="false"/>
          <w:i w:val="false"/>
          <w:color w:val="000000"/>
          <w:sz w:val="28"/>
        </w:rPr>
        <w:t>
      медициналық сақтандыру</w:t>
      </w:r>
      <w:r>
        <w:br/>
      </w:r>
      <w:r>
        <w:rPr>
          <w:rFonts w:ascii="Times New Roman"/>
          <w:b w:val="false"/>
          <w:i w:val="false"/>
          <w:color w:val="000000"/>
          <w:sz w:val="28"/>
        </w:rPr>
        <w:t>
      жазатайым жағдайлардан сақтандыру</w:t>
      </w:r>
      <w:r>
        <w:br/>
      </w:r>
      <w:r>
        <w:rPr>
          <w:rFonts w:ascii="Times New Roman"/>
          <w:b w:val="false"/>
          <w:i w:val="false"/>
          <w:color w:val="000000"/>
          <w:sz w:val="28"/>
        </w:rPr>
        <w:t>
      өмірді сақтандыру</w:t>
      </w:r>
      <w:r>
        <w:br/>
      </w:r>
      <w:r>
        <w:rPr>
          <w:rFonts w:ascii="Times New Roman"/>
          <w:b w:val="false"/>
          <w:i w:val="false"/>
          <w:color w:val="000000"/>
          <w:sz w:val="28"/>
        </w:rPr>
        <w:t>
      жинақтаушы сақтандыру</w:t>
      </w:r>
      <w:r>
        <w:br/>
      </w:r>
      <w:r>
        <w:rPr>
          <w:rFonts w:ascii="Times New Roman"/>
          <w:b w:val="false"/>
          <w:i w:val="false"/>
          <w:color w:val="000000"/>
          <w:sz w:val="28"/>
        </w:rPr>
        <w:t>
      жеке сақтандырудың басқа түрлері</w:t>
      </w:r>
    </w:p>
    <w:p>
      <w:pPr>
        <w:spacing w:after="0"/>
        <w:ind w:left="0"/>
        <w:jc w:val="both"/>
      </w:pPr>
      <w:r>
        <w:rPr>
          <w:rFonts w:ascii="Times New Roman"/>
          <w:b w:val="false"/>
          <w:i w:val="false"/>
          <w:color w:val="000000"/>
          <w:sz w:val="28"/>
        </w:rPr>
        <w:t>      Жауапкершілікті сақтандыру. Міндетті сақтандыру</w:t>
      </w:r>
      <w:r>
        <w:br/>
      </w:r>
      <w:r>
        <w:rPr>
          <w:rFonts w:ascii="Times New Roman"/>
          <w:b w:val="false"/>
          <w:i w:val="false"/>
          <w:color w:val="000000"/>
          <w:sz w:val="28"/>
        </w:rPr>
        <w:t>
      жауапкершілікті сақтандырудың мәні</w:t>
      </w:r>
      <w:r>
        <w:br/>
      </w:r>
      <w:r>
        <w:rPr>
          <w:rFonts w:ascii="Times New Roman"/>
          <w:b w:val="false"/>
          <w:i w:val="false"/>
          <w:color w:val="000000"/>
          <w:sz w:val="28"/>
        </w:rPr>
        <w:t>
      қызметкер еңбек (қызмет) мiндеттерiн атқарған кезде жазатайым жағдайлардан сақтандыру</w:t>
      </w:r>
      <w:r>
        <w:br/>
      </w:r>
      <w:r>
        <w:rPr>
          <w:rFonts w:ascii="Times New Roman"/>
          <w:b w:val="false"/>
          <w:i w:val="false"/>
          <w:color w:val="000000"/>
          <w:sz w:val="28"/>
        </w:rPr>
        <w:t>
      жауапкершілікті сақтандырудың басқа түрлері және міндетті сақтандыру түрлері.».</w:t>
      </w:r>
    </w:p>
    <w:bookmarkStart w:name="z3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агенттігінің   </w:t>
      </w:r>
      <w:r>
        <w:br/>
      </w:r>
      <w:r>
        <w:rPr>
          <w:rFonts w:ascii="Times New Roman"/>
          <w:b w:val="false"/>
          <w:i w:val="false"/>
          <w:color w:val="000000"/>
          <w:sz w:val="28"/>
        </w:rPr>
        <w:t>
2010 жылғы 3 қыркүйектегі</w:t>
      </w:r>
      <w:r>
        <w:br/>
      </w:r>
      <w:r>
        <w:rPr>
          <w:rFonts w:ascii="Times New Roman"/>
          <w:b w:val="false"/>
          <w:i w:val="false"/>
          <w:color w:val="000000"/>
          <w:sz w:val="28"/>
        </w:rPr>
        <w:t xml:space="preserve">
N 142 қаулысының    </w:t>
      </w:r>
      <w:r>
        <w:br/>
      </w:r>
      <w:r>
        <w:rPr>
          <w:rFonts w:ascii="Times New Roman"/>
          <w:b w:val="false"/>
          <w:i w:val="false"/>
          <w:color w:val="000000"/>
          <w:sz w:val="28"/>
        </w:rPr>
        <w:t xml:space="preserve">
3-қосымшасы       </w:t>
      </w:r>
    </w:p>
    <w:bookmarkEnd w:id="3"/>
    <w:p>
      <w:pPr>
        <w:spacing w:after="0"/>
        <w:ind w:left="0"/>
        <w:jc w:val="both"/>
      </w:pPr>
      <w:r>
        <w:rPr>
          <w:rFonts w:ascii="Times New Roman"/>
          <w:b w:val="false"/>
          <w:i w:val="false"/>
          <w:color w:val="000000"/>
          <w:sz w:val="28"/>
        </w:rPr>
        <w:t xml:space="preserve">Сақтандыру ұйымының сақтандыру    </w:t>
      </w:r>
      <w:r>
        <w:br/>
      </w:r>
      <w:r>
        <w:rPr>
          <w:rFonts w:ascii="Times New Roman"/>
          <w:b w:val="false"/>
          <w:i w:val="false"/>
          <w:color w:val="000000"/>
          <w:sz w:val="28"/>
        </w:rPr>
        <w:t xml:space="preserve">
қызметiн жүзеге асыруына қойылатын  </w:t>
      </w:r>
      <w:r>
        <w:br/>
      </w:r>
      <w:r>
        <w:rPr>
          <w:rFonts w:ascii="Times New Roman"/>
          <w:b w:val="false"/>
          <w:i w:val="false"/>
          <w:color w:val="000000"/>
          <w:sz w:val="28"/>
        </w:rPr>
        <w:t xml:space="preserve">
талаптарды, оның iшiнде сақтандыру  </w:t>
      </w:r>
      <w:r>
        <w:br/>
      </w:r>
      <w:r>
        <w:rPr>
          <w:rFonts w:ascii="Times New Roman"/>
          <w:b w:val="false"/>
          <w:i w:val="false"/>
          <w:color w:val="000000"/>
          <w:sz w:val="28"/>
        </w:rPr>
        <w:t xml:space="preserve">
нарығының қатысушыларымен өзара    </w:t>
      </w:r>
      <w:r>
        <w:br/>
      </w:r>
      <w:r>
        <w:rPr>
          <w:rFonts w:ascii="Times New Roman"/>
          <w:b w:val="false"/>
          <w:i w:val="false"/>
          <w:color w:val="000000"/>
          <w:sz w:val="28"/>
        </w:rPr>
        <w:t xml:space="preserve">
қарым-қатынастары жөнiндегi     </w:t>
      </w:r>
      <w:r>
        <w:br/>
      </w:r>
      <w:r>
        <w:rPr>
          <w:rFonts w:ascii="Times New Roman"/>
          <w:b w:val="false"/>
          <w:i w:val="false"/>
          <w:color w:val="000000"/>
          <w:sz w:val="28"/>
        </w:rPr>
        <w:t>
талаптардың және сақтандыру агентiнiң</w:t>
      </w:r>
      <w:r>
        <w:br/>
      </w:r>
      <w:r>
        <w:rPr>
          <w:rFonts w:ascii="Times New Roman"/>
          <w:b w:val="false"/>
          <w:i w:val="false"/>
          <w:color w:val="000000"/>
          <w:sz w:val="28"/>
        </w:rPr>
        <w:t xml:space="preserve">
делдалдық қызметтi жүзеге асыруына </w:t>
      </w:r>
      <w:r>
        <w:br/>
      </w:r>
      <w:r>
        <w:rPr>
          <w:rFonts w:ascii="Times New Roman"/>
          <w:b w:val="false"/>
          <w:i w:val="false"/>
          <w:color w:val="000000"/>
          <w:sz w:val="28"/>
        </w:rPr>
        <w:t xml:space="preserve">
өкiлеттiктердің 7-қосымшасы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Сақтандыру агенттерін оқытудың барынша аз бағдарламасы</w:t>
      </w:r>
      <w:r>
        <w:br/>
      </w:r>
      <w:r>
        <w:rPr>
          <w:rFonts w:ascii="Times New Roman"/>
          <w:b/>
          <w:i w:val="false"/>
          <w:color w:val="000000"/>
        </w:rPr>
        <w:t>
бойынша  емтиханнан өту туралы</w:t>
      </w:r>
      <w:r>
        <w:br/>
      </w:r>
      <w:r>
        <w:rPr>
          <w:rFonts w:ascii="Times New Roman"/>
          <w:b/>
          <w:i w:val="false"/>
          <w:color w:val="000000"/>
        </w:rPr>
        <w:t>
№ ______ куәлігі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сақтандыру ұйымының атауы</w:t>
      </w:r>
      <w:r>
        <w:br/>
      </w:r>
      <w:r>
        <w:rPr>
          <w:rFonts w:ascii="Times New Roman"/>
          <w:b w:val="false"/>
          <w:i w:val="false"/>
          <w:color w:val="000000"/>
          <w:sz w:val="28"/>
        </w:rPr>
        <w:t>
______________________________________________________________берілді</w:t>
      </w:r>
      <w:r>
        <w:br/>
      </w:r>
      <w:r>
        <w:rPr>
          <w:rFonts w:ascii="Times New Roman"/>
          <w:b w:val="false"/>
          <w:i w:val="false"/>
          <w:color w:val="000000"/>
          <w:sz w:val="28"/>
        </w:rPr>
        <w:t>
              (фамилиясы, аты, бар болса әкесінің аты)</w:t>
      </w:r>
      <w:r>
        <w:br/>
      </w:r>
      <w:r>
        <w:rPr>
          <w:rFonts w:ascii="Times New Roman"/>
          <w:b w:val="false"/>
          <w:i w:val="false"/>
          <w:color w:val="000000"/>
          <w:sz w:val="28"/>
        </w:rPr>
        <w:t>
Емтиханның жиынтық нәтижесі _________________________________________</w:t>
      </w:r>
      <w:r>
        <w:br/>
      </w:r>
      <w:r>
        <w:rPr>
          <w:rFonts w:ascii="Times New Roman"/>
          <w:b w:val="false"/>
          <w:i w:val="false"/>
          <w:color w:val="000000"/>
          <w:sz w:val="28"/>
        </w:rPr>
        <w:t>
Сақтандыру ұйымының басшысы__________________________________________</w:t>
      </w:r>
    </w:p>
    <w:p>
      <w:pPr>
        <w:spacing w:after="0"/>
        <w:ind w:left="0"/>
        <w:jc w:val="both"/>
      </w:pPr>
      <w:r>
        <w:rPr>
          <w:rFonts w:ascii="Times New Roman"/>
          <w:b w:val="false"/>
          <w:i w:val="false"/>
          <w:color w:val="000000"/>
          <w:sz w:val="28"/>
        </w:rPr>
        <w:t>қолы ____________</w:t>
      </w:r>
      <w:r>
        <w:br/>
      </w:r>
      <w:r>
        <w:rPr>
          <w:rFonts w:ascii="Times New Roman"/>
          <w:b w:val="false"/>
          <w:i w:val="false"/>
          <w:color w:val="000000"/>
          <w:sz w:val="28"/>
        </w:rPr>
        <w:t>
берілген күні ________________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