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0899" w14:textId="67d0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қазбаларды барлау және игеру жөніндегі орталық комиссия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Мұнай және газ министрінің 2010 жылғы 1 қазандағы N 341 Бұйрығы. Қазақстан Республикасы Әділет министрлігінде 2010 жылғы 7 қазанда Нормативтік құқықтық кесімдерді мемлекеттік тіркеудің тізіліміне N 6524 болып енгізілді. Күші жойылды - Қазақстан Республикасы Энергетика министрінің 2018 жылғы 28 мамырдағы № 214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28.05.2018 </w:t>
      </w:r>
      <w:r>
        <w:rPr>
          <w:rFonts w:ascii="Times New Roman"/>
          <w:b w:val="false"/>
          <w:i w:val="false"/>
          <w:color w:val="ff0000"/>
          <w:sz w:val="28"/>
        </w:rPr>
        <w:t>№ 214</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2010 жылғы 24 тамыздағы Заңының </w:t>
      </w:r>
      <w:r>
        <w:rPr>
          <w:rFonts w:ascii="Times New Roman"/>
          <w:b w:val="false"/>
          <w:i w:val="false"/>
          <w:color w:val="000000"/>
          <w:sz w:val="28"/>
        </w:rPr>
        <w:t>17-бабына</w:t>
      </w:r>
      <w:r>
        <w:rPr>
          <w:rFonts w:ascii="Times New Roman"/>
          <w:b w:val="false"/>
          <w:i w:val="false"/>
          <w:color w:val="000000"/>
          <w:sz w:val="28"/>
        </w:rPr>
        <w:t xml:space="preserve"> сәйкес</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берілген Пайдалы қазбаларды барлау және игеру жөніндегі орталық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Мұнай және газ министрлігінің Мұнай өнеркәсібін дамыту департаменті заңнамада белгіленген тәртіпте осы бұйрықтың Қазақстан Республикасының Әділет министрлігінде мемлекеттік тіркелуін және оны кейін бұқаралық ақпарат құралдарында жариялануын қамтамасыз етсін.</w:t>
      </w:r>
    </w:p>
    <w:bookmarkEnd w:id="2"/>
    <w:bookmarkStart w:name="z4" w:id="3"/>
    <w:p>
      <w:pPr>
        <w:spacing w:after="0"/>
        <w:ind w:left="0"/>
        <w:jc w:val="both"/>
      </w:pPr>
      <w:r>
        <w:rPr>
          <w:rFonts w:ascii="Times New Roman"/>
          <w:b w:val="false"/>
          <w:i w:val="false"/>
          <w:color w:val="000000"/>
          <w:sz w:val="28"/>
        </w:rPr>
        <w:t>
      3. Мыналардың:</w:t>
      </w:r>
    </w:p>
    <w:bookmarkEnd w:id="3"/>
    <w:bookmarkStart w:name="z49" w:id="4"/>
    <w:p>
      <w:pPr>
        <w:spacing w:after="0"/>
        <w:ind w:left="0"/>
        <w:jc w:val="both"/>
      </w:pPr>
      <w:r>
        <w:rPr>
          <w:rFonts w:ascii="Times New Roman"/>
          <w:b w:val="false"/>
          <w:i w:val="false"/>
          <w:color w:val="000000"/>
          <w:sz w:val="28"/>
        </w:rPr>
        <w:t xml:space="preserve">
      1) "Мұнай және газ кенорындарын игеру жөніндегі орталық комиссия туралы" Қазақстан Республикасы Энергетика және минералды ресурстар министрлігінің 2001 жылғы 21 наурыздағы № 70 </w:t>
      </w:r>
      <w:r>
        <w:rPr>
          <w:rFonts w:ascii="Times New Roman"/>
          <w:b w:val="false"/>
          <w:i w:val="false"/>
          <w:color w:val="000000"/>
          <w:sz w:val="28"/>
        </w:rPr>
        <w:t>бұйрығы</w:t>
      </w:r>
      <w:r>
        <w:rPr>
          <w:rFonts w:ascii="Times New Roman"/>
          <w:b w:val="false"/>
          <w:i w:val="false"/>
          <w:color w:val="000000"/>
          <w:sz w:val="28"/>
        </w:rPr>
        <w:t xml:space="preserve"> (№ 1465 Нормативтік құқықтық актілердің мемлекеттік тіркеу реестрінде тіркелген, 2001 жылы № 24, 421-бапта Қазақстан Республикасының орталық атқарушы және басқа да мемлекеттік органдарындағы Нормативтік құқықтық актілер бюллетенінде жарияланған);</w:t>
      </w:r>
    </w:p>
    <w:bookmarkEnd w:id="4"/>
    <w:bookmarkStart w:name="z5" w:id="5"/>
    <w:p>
      <w:pPr>
        <w:spacing w:after="0"/>
        <w:ind w:left="0"/>
        <w:jc w:val="both"/>
      </w:pPr>
      <w:r>
        <w:rPr>
          <w:rFonts w:ascii="Times New Roman"/>
          <w:b w:val="false"/>
          <w:i w:val="false"/>
          <w:color w:val="000000"/>
          <w:sz w:val="28"/>
        </w:rPr>
        <w:t xml:space="preserve">
      2) "Мұнай және газ кенорындарын игеру жөніндегі орталық комиссия туралы" Қазақстан Республикасы Энергетика және минералды ресурстар министрлігінің 2001 жылғы 21 наурыздағы № 70 бұйрығына өзгерістер мен толықтырулар енгізу туралы Қазақстан Республикасы Энергетика және минералды ресурстар министрлігінің 2003 жылғы 30 қазандағы № 214 </w:t>
      </w:r>
      <w:r>
        <w:rPr>
          <w:rFonts w:ascii="Times New Roman"/>
          <w:b w:val="false"/>
          <w:i w:val="false"/>
          <w:color w:val="000000"/>
          <w:sz w:val="28"/>
        </w:rPr>
        <w:t>бұйрығының</w:t>
      </w:r>
      <w:r>
        <w:rPr>
          <w:rFonts w:ascii="Times New Roman"/>
          <w:b w:val="false"/>
          <w:i w:val="false"/>
          <w:color w:val="000000"/>
          <w:sz w:val="28"/>
        </w:rPr>
        <w:t xml:space="preserve"> (№ 2569 Нормативтік құқықтық актілердің мемлекеттік тіркеу реестрінде тіркелген) күші жойылды деп танылсын.</w:t>
      </w:r>
    </w:p>
    <w:bookmarkEnd w:id="5"/>
    <w:bookmarkStart w:name="z6" w:id="6"/>
    <w:p>
      <w:pPr>
        <w:spacing w:after="0"/>
        <w:ind w:left="0"/>
        <w:jc w:val="both"/>
      </w:pPr>
      <w:r>
        <w:rPr>
          <w:rFonts w:ascii="Times New Roman"/>
          <w:b w:val="false"/>
          <w:i w:val="false"/>
          <w:color w:val="000000"/>
          <w:sz w:val="28"/>
        </w:rPr>
        <w:t>
      4. Осы бұйрық алғаш ресми жарияланған күнінен бастап он күнтізбелік күн өткен соң күшіне енеді.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Мыңбаев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Мұнай және газ министрінің</w:t>
            </w:r>
            <w:r>
              <w:br/>
            </w:r>
            <w:r>
              <w:rPr>
                <w:rFonts w:ascii="Times New Roman"/>
                <w:b w:val="false"/>
                <w:i w:val="false"/>
                <w:color w:val="000000"/>
                <w:sz w:val="20"/>
              </w:rPr>
              <w:t>2010 жылғы 1 қазанда</w:t>
            </w:r>
            <w:r>
              <w:br/>
            </w:r>
            <w:r>
              <w:rPr>
                <w:rFonts w:ascii="Times New Roman"/>
                <w:b w:val="false"/>
                <w:i w:val="false"/>
                <w:color w:val="000000"/>
                <w:sz w:val="20"/>
              </w:rPr>
              <w:t>№ 341 бұйрығымен</w:t>
            </w:r>
            <w:r>
              <w:br/>
            </w:r>
            <w:r>
              <w:rPr>
                <w:rFonts w:ascii="Times New Roman"/>
                <w:b w:val="false"/>
                <w:i w:val="false"/>
                <w:color w:val="000000"/>
                <w:sz w:val="20"/>
              </w:rPr>
              <w:t>бекітілді</w:t>
            </w:r>
          </w:p>
        </w:tc>
      </w:tr>
    </w:tbl>
    <w:bookmarkStart w:name="z7" w:id="7"/>
    <w:p>
      <w:pPr>
        <w:spacing w:after="0"/>
        <w:ind w:left="0"/>
        <w:jc w:val="left"/>
      </w:pPr>
      <w:r>
        <w:rPr>
          <w:rFonts w:ascii="Times New Roman"/>
          <w:b/>
          <w:i w:val="false"/>
          <w:color w:val="000000"/>
        </w:rPr>
        <w:t xml:space="preserve"> Пайдалы қазбаларды барлау және игеру жөніндегі орталық</w:t>
      </w:r>
      <w:r>
        <w:br/>
      </w:r>
      <w:r>
        <w:rPr>
          <w:rFonts w:ascii="Times New Roman"/>
          <w:b/>
          <w:i w:val="false"/>
          <w:color w:val="000000"/>
        </w:rPr>
        <w:t>комиссия туралы ереже</w:t>
      </w:r>
      <w:r>
        <w:br/>
      </w:r>
      <w:r>
        <w:rPr>
          <w:rFonts w:ascii="Times New Roman"/>
          <w:b/>
          <w:i w:val="false"/>
          <w:color w:val="000000"/>
        </w:rPr>
        <w:t>1. Жалпы ережелер</w:t>
      </w:r>
    </w:p>
    <w:bookmarkEnd w:id="7"/>
    <w:bookmarkStart w:name="z9" w:id="8"/>
    <w:p>
      <w:pPr>
        <w:spacing w:after="0"/>
        <w:ind w:left="0"/>
        <w:jc w:val="both"/>
      </w:pPr>
      <w:r>
        <w:rPr>
          <w:rFonts w:ascii="Times New Roman"/>
          <w:b w:val="false"/>
          <w:i w:val="false"/>
          <w:color w:val="000000"/>
          <w:sz w:val="28"/>
        </w:rPr>
        <w:t>
      1. Осы ереже Пайдалы қазбаларды барлау және игеру жөніндегі орталық комиссияның (бұдан әрі - Ереже) міндеттерін, функцияларын, құқықтарын, пайдалы қазбаларды барлау және игеру жөніндегі орталық комиссияның құрамын (бұдан әрі - БИОК), көмірсутек шикізаты, уран және көмір кенорындарын іздеу, бағалау және игеру жөніндегі материалдарды және құжаттарды жинау мен сақтау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28.11.2014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БИОК көмірсутек шикізаты, уран және көмір кен орындарын іздестіру, бағалау және игеру жөніндегі жобалау құжаттарын қарау мақсатында құрылған алқалық, консультативтiк-кеңесшi орган болып табылады.</w:t>
      </w:r>
    </w:p>
    <w:bookmarkEnd w:id="9"/>
    <w:bookmarkStart w:name="z11" w:id="10"/>
    <w:p>
      <w:pPr>
        <w:spacing w:after="0"/>
        <w:ind w:left="0"/>
        <w:jc w:val="both"/>
      </w:pPr>
      <w:r>
        <w:rPr>
          <w:rFonts w:ascii="Times New Roman"/>
          <w:b w:val="false"/>
          <w:i w:val="false"/>
          <w:color w:val="000000"/>
          <w:sz w:val="28"/>
        </w:rPr>
        <w:t>
      БИОК өз қызметін Қазақстан Республикасының Конституциясына, заңдарына, Қазақстан Республикасының Президенті мен Үкіметінің актілеріне, өзге де нормативтік құқықтық актілеріне және Ережеге сәйкес жүзеге асырады.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м.а. 23.06.2015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3. БИОК құрамын Қазақстан Республикасының Энергетика министрі бекітеді. БИОК құрамына, келісім бойынша, мүдделі мемлекеттік органдардың, </w:t>
      </w:r>
      <w:r>
        <w:rPr>
          <w:rFonts w:ascii="Times New Roman"/>
          <w:b w:val="false"/>
          <w:i w:val="false"/>
          <w:color w:val="000000"/>
          <w:sz w:val="28"/>
        </w:rPr>
        <w:t>Ұлттық кәсіпкерлер палатасы</w:t>
      </w:r>
      <w:r>
        <w:rPr>
          <w:rFonts w:ascii="Times New Roman"/>
          <w:b w:val="false"/>
          <w:i w:val="false"/>
          <w:color w:val="000000"/>
          <w:sz w:val="28"/>
        </w:rPr>
        <w:t>, ғылыми-зерттеу және жобалау ұйымдарының өкілдері, сондай-ақ, мұнай-газ, уран және көмір саласындағы тәжірибелі мамандар кіреді.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28.11.2014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4. БИОК қызметін ұйымдастыру, іс жүргізу, БИОК материалдардары мен құжаттарын жинау мен сақтау жұмыстарын Қазақстан Республикасының Энергетика министрлігі Мұнай өнеркәсібін дамыту және көмір өнеркәсібі департаменті жүзеге асырады.</w:t>
      </w:r>
    </w:p>
    <w:bookmarkEnd w:id="12"/>
    <w:bookmarkStart w:name="z57" w:id="13"/>
    <w:p>
      <w:pPr>
        <w:spacing w:after="0"/>
        <w:ind w:left="0"/>
        <w:jc w:val="both"/>
      </w:pPr>
      <w:r>
        <w:rPr>
          <w:rFonts w:ascii="Times New Roman"/>
          <w:b w:val="false"/>
          <w:i w:val="false"/>
          <w:color w:val="000000"/>
          <w:sz w:val="28"/>
        </w:rPr>
        <w:t xml:space="preserve">
      Ережеде қолданылытын атаулар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xml:space="preserve"> Қазақстан Республикасының 2010 жылғы 24 маусымдағы заңымен белгіленген мағынада пайдаланылады.(бұдан әрі - Заң)</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28.11.2014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2. БИОК міндеті мен функциялары</w:t>
      </w:r>
    </w:p>
    <w:bookmarkEnd w:id="14"/>
    <w:bookmarkStart w:name="z16" w:id="15"/>
    <w:p>
      <w:pPr>
        <w:spacing w:after="0"/>
        <w:ind w:left="0"/>
        <w:jc w:val="both"/>
      </w:pPr>
      <w:r>
        <w:rPr>
          <w:rFonts w:ascii="Times New Roman"/>
          <w:b w:val="false"/>
          <w:i w:val="false"/>
          <w:color w:val="000000"/>
          <w:sz w:val="28"/>
        </w:rPr>
        <w:t>
      5. БИОК-тың негізгі міндеті көмірсутек шикізаты, уран және көмір кен орындарын барлау және игерудiң анағұрлым тиiмдi әдiстерiн қолдануды қамтамасыз ету болып табылады.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м.а. 23.06.2015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6. БИОК мынадай функцияларды жүзеге асырады:</w:t>
      </w:r>
    </w:p>
    <w:bookmarkEnd w:id="16"/>
    <w:bookmarkStart w:name="z14" w:id="17"/>
    <w:p>
      <w:pPr>
        <w:spacing w:after="0"/>
        <w:ind w:left="0"/>
        <w:jc w:val="both"/>
      </w:pPr>
      <w:r>
        <w:rPr>
          <w:rFonts w:ascii="Times New Roman"/>
          <w:b w:val="false"/>
          <w:i w:val="false"/>
          <w:color w:val="000000"/>
          <w:sz w:val="28"/>
        </w:rPr>
        <w:t>
      1) көмірсутек шикізаты, уран және көмір кенорындарын барлау және игеру жөніндегі жер қойнауын пайдаланушылар ұсынатын жобалау құжаттарын, оларға толықтырулар мен өзгерістерді бекіту не бекітуден бас тарту жөніндегі ұсыныстарды қарайды және жер қойнауын зерттеу және пайдалану жөніндегі уәкілетті органға енгізеді;</w:t>
      </w:r>
    </w:p>
    <w:bookmarkEnd w:id="17"/>
    <w:bookmarkStart w:name="z58" w:id="18"/>
    <w:p>
      <w:pPr>
        <w:spacing w:after="0"/>
        <w:ind w:left="0"/>
        <w:jc w:val="both"/>
      </w:pPr>
      <w:r>
        <w:rPr>
          <w:rFonts w:ascii="Times New Roman"/>
          <w:b w:val="false"/>
          <w:i w:val="false"/>
          <w:color w:val="000000"/>
          <w:sz w:val="28"/>
        </w:rPr>
        <w:t>
      2) жер қойнауын зерттеу және пайдалану жөніндегі уәкілетті органға мұнай, газ және газконденсатты кенорындарына сынамалы пайдалану, сондай-ақ, уран мен көмір тәжірибелік-өнеркәсіптік өндіру жобаларын жүргізу мерзімдерін ұзарту туралы ұсыныстар жібереді;</w:t>
      </w:r>
    </w:p>
    <w:bookmarkEnd w:id="18"/>
    <w:bookmarkStart w:name="z59" w:id="19"/>
    <w:p>
      <w:pPr>
        <w:spacing w:after="0"/>
        <w:ind w:left="0"/>
        <w:jc w:val="both"/>
      </w:pPr>
      <w:r>
        <w:rPr>
          <w:rFonts w:ascii="Times New Roman"/>
          <w:b w:val="false"/>
          <w:i w:val="false"/>
          <w:color w:val="000000"/>
          <w:sz w:val="28"/>
        </w:rPr>
        <w:t>
      3) жер қойнауын зерттеу және пайдалану жөніндегі уәкілетті органға жобалаушы ұйымдар мен жер қойнауын пайдаланушылар үшін көмірсутек шикізаты, уран және көмір кенорындарын ұтымды әрі кешенді пайдалануды арттыру бойынша ұсыныстар жібереді;</w:t>
      </w:r>
    </w:p>
    <w:bookmarkEnd w:id="19"/>
    <w:bookmarkStart w:name="z60" w:id="20"/>
    <w:p>
      <w:pPr>
        <w:spacing w:after="0"/>
        <w:ind w:left="0"/>
        <w:jc w:val="both"/>
      </w:pPr>
      <w:r>
        <w:rPr>
          <w:rFonts w:ascii="Times New Roman"/>
          <w:b w:val="false"/>
          <w:i w:val="false"/>
          <w:color w:val="000000"/>
          <w:sz w:val="28"/>
        </w:rPr>
        <w:t>
      4) жобалау құжаттарында көмірсутек шикізаты, уран және көмір кенорындарын барлау және игерудің анағұрлым тиімді әдістері мен технологияларын қолдануды қамтамасыз етеді;</w:t>
      </w:r>
    </w:p>
    <w:bookmarkEnd w:id="20"/>
    <w:bookmarkStart w:name="z61" w:id="21"/>
    <w:p>
      <w:pPr>
        <w:spacing w:after="0"/>
        <w:ind w:left="0"/>
        <w:jc w:val="both"/>
      </w:pPr>
      <w:r>
        <w:rPr>
          <w:rFonts w:ascii="Times New Roman"/>
          <w:b w:val="false"/>
          <w:i w:val="false"/>
          <w:color w:val="000000"/>
          <w:sz w:val="28"/>
        </w:rPr>
        <w:t>
      5) ғылыми-зерттеу, жобалау ұйымдары мен жер қойнауын пайдаланушылардың жер қойнауын пайдалану, көмірсутек шикізаты, уран және көмір кенорындарын анық есепке алу, ұтымды әрі кешенді пайдалану мәселелері жөніндегі әзірлемелерін қарайды;</w:t>
      </w:r>
    </w:p>
    <w:bookmarkEnd w:id="21"/>
    <w:bookmarkStart w:name="z62" w:id="22"/>
    <w:p>
      <w:pPr>
        <w:spacing w:after="0"/>
        <w:ind w:left="0"/>
        <w:jc w:val="both"/>
      </w:pPr>
      <w:r>
        <w:rPr>
          <w:rFonts w:ascii="Times New Roman"/>
          <w:b w:val="false"/>
          <w:i w:val="false"/>
          <w:color w:val="000000"/>
          <w:sz w:val="28"/>
        </w:rPr>
        <w:t>
      6) ғылыми-зерттеу, жобалау ұйымдарынан және жер қойнауын пайдаланушылардан жер қойнауын пайдалану, көмірсутек шикізаты, уран және көмір кенорындарын ұтымды әрі кешенді пайдалану мәселелері бойынша анықтамалық және басқа да материалдарды сұрайды;</w:t>
      </w:r>
    </w:p>
    <w:bookmarkEnd w:id="22"/>
    <w:bookmarkStart w:name="z63" w:id="23"/>
    <w:p>
      <w:pPr>
        <w:spacing w:after="0"/>
        <w:ind w:left="0"/>
        <w:jc w:val="both"/>
      </w:pPr>
      <w:r>
        <w:rPr>
          <w:rFonts w:ascii="Times New Roman"/>
          <w:b w:val="false"/>
          <w:i w:val="false"/>
          <w:color w:val="000000"/>
          <w:sz w:val="28"/>
        </w:rPr>
        <w:t>
      7) жер қойнауын зерттеу және пайдалану жөніндегі уәкілетті органға жер қойнауын пайдаланушылардың өз құзыреті шегінде ұсынылатын жобалау құжаттарына ғылыми-зерттеу ұйымдары мен мемлекеттік органдарда қосымша сараптамалар жүргізу қажеттігі туралы ұсыныстар жібереді;</w:t>
      </w:r>
    </w:p>
    <w:bookmarkEnd w:id="23"/>
    <w:bookmarkStart w:name="z64" w:id="24"/>
    <w:p>
      <w:pPr>
        <w:spacing w:after="0"/>
        <w:ind w:left="0"/>
        <w:jc w:val="both"/>
      </w:pPr>
      <w:r>
        <w:rPr>
          <w:rFonts w:ascii="Times New Roman"/>
          <w:b w:val="false"/>
          <w:i w:val="false"/>
          <w:color w:val="000000"/>
          <w:sz w:val="28"/>
        </w:rPr>
        <w:t>
      8) жобалау ұйымдары мен жер қойнауын пайдаланушыларға ғылыми-зерттеу, жобалау ұйымдарының және жер қойнауын пайдаланушылардың жер қойнауын пайдалану, көмірсутек шикізаты, уран және көмір кенорындарын дұрыс есепке алу, ұтымды әрі кешенді пайдалану мәселелері бойынша жаңа нысандар мен әдістер қолдануды ұсынады.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28.11.2014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left"/>
      </w:pPr>
      <w:r>
        <w:rPr>
          <w:rFonts w:ascii="Times New Roman"/>
          <w:b/>
          <w:i w:val="false"/>
          <w:color w:val="000000"/>
        </w:rPr>
        <w:t xml:space="preserve">  3. БИОК-та материалдарды қарау тәртібі</w:t>
      </w:r>
    </w:p>
    <w:bookmarkEnd w:id="25"/>
    <w:bookmarkStart w:name="z27" w:id="26"/>
    <w:p>
      <w:pPr>
        <w:spacing w:after="0"/>
        <w:ind w:left="0"/>
        <w:jc w:val="both"/>
      </w:pPr>
      <w:r>
        <w:rPr>
          <w:rFonts w:ascii="Times New Roman"/>
          <w:b w:val="false"/>
          <w:i w:val="false"/>
          <w:color w:val="000000"/>
          <w:sz w:val="28"/>
        </w:rPr>
        <w:t xml:space="preserve">
      7. Жер қойнауын пайдаланушы қағаз және электрондық тасығышпен үш дана жобалық құжаттарды, түсініктемені, сондай-ақ БИОК Ережесінің </w:t>
      </w:r>
      <w:r>
        <w:rPr>
          <w:rFonts w:ascii="Times New Roman"/>
          <w:b w:val="false"/>
          <w:i w:val="false"/>
          <w:color w:val="000000"/>
          <w:sz w:val="28"/>
        </w:rPr>
        <w:t>қосымшасына</w:t>
      </w:r>
      <w:r>
        <w:rPr>
          <w:rFonts w:ascii="Times New Roman"/>
          <w:b w:val="false"/>
          <w:i w:val="false"/>
          <w:color w:val="000000"/>
          <w:sz w:val="28"/>
        </w:rPr>
        <w:t xml:space="preserve"> сәйкес өтінішін жібереді.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Мұнай және газ министрінің 22.08.2013 </w:t>
      </w:r>
      <w:r>
        <w:rPr>
          <w:rFonts w:ascii="Times New Roman"/>
          <w:b w:val="false"/>
          <w:i w:val="false"/>
          <w:color w:val="000000"/>
          <w:sz w:val="28"/>
        </w:rPr>
        <w:t>№ 160</w:t>
      </w:r>
      <w:r>
        <w:rPr>
          <w:rFonts w:ascii="Times New Roman"/>
          <w:b w:val="false"/>
          <w:i w:val="false"/>
          <w:color w:val="ff0000"/>
          <w:sz w:val="28"/>
        </w:rPr>
        <w:t xml:space="preserve"> (алғаш ресми жарияланған күнінен бастап он күнтізбелік күн өткен соң күшіне енеді) бұйрығымен.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8. БИОК-ке мынадай құжаттар:</w:t>
      </w:r>
    </w:p>
    <w:bookmarkEnd w:id="27"/>
    <w:bookmarkStart w:name="z18" w:id="28"/>
    <w:p>
      <w:pPr>
        <w:spacing w:after="0"/>
        <w:ind w:left="0"/>
        <w:jc w:val="both"/>
      </w:pPr>
      <w:r>
        <w:rPr>
          <w:rFonts w:ascii="Times New Roman"/>
          <w:b w:val="false"/>
          <w:i w:val="false"/>
          <w:color w:val="000000"/>
          <w:sz w:val="28"/>
        </w:rPr>
        <w:t>
      1) іздеу жұмыстарының, бағалау жұмыстарының, сынамалы пайдалану және тәжірибелік-өнеркәсіптік өндіру жұмыстарының жобаларын;</w:t>
      </w:r>
    </w:p>
    <w:bookmarkEnd w:id="28"/>
    <w:bookmarkStart w:name="z19" w:id="29"/>
    <w:p>
      <w:pPr>
        <w:spacing w:after="0"/>
        <w:ind w:left="0"/>
        <w:jc w:val="both"/>
      </w:pPr>
      <w:r>
        <w:rPr>
          <w:rFonts w:ascii="Times New Roman"/>
          <w:b w:val="false"/>
          <w:i w:val="false"/>
          <w:color w:val="000000"/>
          <w:sz w:val="28"/>
        </w:rPr>
        <w:t>
      2) тәжірибелік-өнеркәсіптік игеру, игерудің технологиялық схемасы, өнеркәсіптік игеру жобаларын тапсырылады.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28.11.2014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9. Іздестіру жұмыстарының жобаларын БИОК жобаның БИОК-қа келіп түскен күнінен бастап 15 (он бес) жұмыс күні ішінде қарайды және құзыретті орган БИОК-тан ұсыныстар келіп түскен күннен бастап 15 (он бес) жұмыс күні ішінде бекітеді.</w:t>
      </w:r>
    </w:p>
    <w:bookmarkEnd w:id="30"/>
    <w:bookmarkStart w:name="z30" w:id="31"/>
    <w:p>
      <w:pPr>
        <w:spacing w:after="0"/>
        <w:ind w:left="0"/>
        <w:jc w:val="both"/>
      </w:pPr>
      <w:r>
        <w:rPr>
          <w:rFonts w:ascii="Times New Roman"/>
          <w:b w:val="false"/>
          <w:i w:val="false"/>
          <w:color w:val="000000"/>
          <w:sz w:val="28"/>
        </w:rPr>
        <w:t>
      Бағалау жұмыстарының, тәжірибелік-өнеркәсіптік өндіру жобаларын БИОК жобаның БИОК-қа келіп түскен күнінен бастап бір ай ішінде қарайды және жер қойнауын зерттеу мен пайдалану жөніндегі уәкілетті орган БИОК-тан ұсыныстар келіп түскен күннен бастап 15 (он бес) жұмыс күні ішінде бекітеді.</w:t>
      </w:r>
    </w:p>
    <w:bookmarkEnd w:id="31"/>
    <w:bookmarkStart w:name="z31" w:id="32"/>
    <w:p>
      <w:pPr>
        <w:spacing w:after="0"/>
        <w:ind w:left="0"/>
        <w:jc w:val="both"/>
      </w:pPr>
      <w:r>
        <w:rPr>
          <w:rFonts w:ascii="Times New Roman"/>
          <w:b w:val="false"/>
          <w:i w:val="false"/>
          <w:color w:val="000000"/>
          <w:sz w:val="28"/>
        </w:rPr>
        <w:t>
      Сынамалы пайдалану жобасын БИОК жобаның БИОК-қа келіп түскен күнінен бастап үш ай ішінде қарайды және жер қойнауын зерттеу мен пайдалану жөніндегі уәкілетті орган БИОК-тан ұсыныстарды алған сәттен бастап 15 (он бес) жұмыс күні ішінде бекітеді.</w:t>
      </w:r>
    </w:p>
    <w:bookmarkEnd w:id="32"/>
    <w:bookmarkStart w:name="z33" w:id="33"/>
    <w:p>
      <w:pPr>
        <w:spacing w:after="0"/>
        <w:ind w:left="0"/>
        <w:jc w:val="both"/>
      </w:pPr>
      <w:r>
        <w:rPr>
          <w:rFonts w:ascii="Times New Roman"/>
          <w:b w:val="false"/>
          <w:i w:val="false"/>
          <w:color w:val="000000"/>
          <w:sz w:val="28"/>
        </w:rPr>
        <w:t>
      Осы Ереженің 8-тармағының 1) тармақшасында көрсетілген жобаларға өзгерістер және (немесе) толықтырулар жобалары БИОК-қа келіп түскен күнінен бастап бір ай ішінде қаралады және бекітіледі.</w:t>
      </w:r>
    </w:p>
    <w:bookmarkEnd w:id="33"/>
    <w:bookmarkStart w:name="z34" w:id="34"/>
    <w:p>
      <w:pPr>
        <w:spacing w:after="0"/>
        <w:ind w:left="0"/>
        <w:jc w:val="both"/>
      </w:pPr>
      <w:r>
        <w:rPr>
          <w:rFonts w:ascii="Times New Roman"/>
          <w:b w:val="false"/>
          <w:i w:val="false"/>
          <w:color w:val="000000"/>
          <w:sz w:val="28"/>
        </w:rPr>
        <w:t>
      Егер Заңның 64 және 65-баптарының 2-тармақтарында көрсетілген сараптамалардың бірінде теріс қорытынды бар болса, жер қойнауын пайдаланушыға Ереженің 8-тармағының 1) тармақшасында көрсетілген жобаларға өзгерістер және (немесе) толықтырулар енгізуге рұқсат берілмейді.</w:t>
      </w:r>
    </w:p>
    <w:bookmarkEnd w:id="34"/>
    <w:bookmarkStart w:name="z35" w:id="35"/>
    <w:p>
      <w:pPr>
        <w:spacing w:after="0"/>
        <w:ind w:left="0"/>
        <w:jc w:val="both"/>
      </w:pPr>
      <w:r>
        <w:rPr>
          <w:rFonts w:ascii="Times New Roman"/>
          <w:b w:val="false"/>
          <w:i w:val="false"/>
          <w:color w:val="000000"/>
          <w:sz w:val="28"/>
        </w:rPr>
        <w:t>
      БИОК уран және көмір кен орындарының өнеркәсіптік игеру жобасын жобаның БИОК-қа келіп түскен күнінен бастап бір ай ішінде қарайды және жер қойнауын зерттеу мен пайдалану жөніндегі уәкілетті орган БИОК-тан ұсыныстар алған сәттен бастап 15 (он бес) жұмыс күні ішінде бекітеді.</w:t>
      </w:r>
    </w:p>
    <w:bookmarkEnd w:id="35"/>
    <w:bookmarkStart w:name="z36" w:id="36"/>
    <w:p>
      <w:pPr>
        <w:spacing w:after="0"/>
        <w:ind w:left="0"/>
        <w:jc w:val="both"/>
      </w:pPr>
      <w:r>
        <w:rPr>
          <w:rFonts w:ascii="Times New Roman"/>
          <w:b w:val="false"/>
          <w:i w:val="false"/>
          <w:color w:val="000000"/>
          <w:sz w:val="28"/>
        </w:rPr>
        <w:t>
      БИОК тәжірибелік-өнеркәсіптік игеру жобасын, игерудің технологиялық схемасын, өнеркәсіптік игеру жобаларын келіп түскен күннен бастап үш ай ішінде қарайды және жер қойнауын зерттеу мен пайдалану жөніндегі уәкілетті орган БИОК-тан ұсыныстар келіп түскен күннен бастап 15 (он бес) күн ішінде бекітеді.</w:t>
      </w:r>
    </w:p>
    <w:bookmarkEnd w:id="36"/>
    <w:bookmarkStart w:name="z37" w:id="37"/>
    <w:p>
      <w:pPr>
        <w:spacing w:after="0"/>
        <w:ind w:left="0"/>
        <w:jc w:val="both"/>
      </w:pPr>
      <w:r>
        <w:rPr>
          <w:rFonts w:ascii="Times New Roman"/>
          <w:b w:val="false"/>
          <w:i w:val="false"/>
          <w:color w:val="000000"/>
          <w:sz w:val="28"/>
        </w:rPr>
        <w:t>
      Осы Ереженің 8-тармағының 2) тармақшасында көрсетілген жобаларға өзгерістер және (немесе) толықтырулар жобалары БИОК-қа келіп түскен күннен бастап бір ай ішінде қаралады және бекітіледі.</w:t>
      </w:r>
    </w:p>
    <w:bookmarkEnd w:id="37"/>
    <w:bookmarkStart w:name="z38" w:id="38"/>
    <w:p>
      <w:pPr>
        <w:spacing w:after="0"/>
        <w:ind w:left="0"/>
        <w:jc w:val="both"/>
      </w:pPr>
      <w:r>
        <w:rPr>
          <w:rFonts w:ascii="Times New Roman"/>
          <w:b w:val="false"/>
          <w:i w:val="false"/>
          <w:color w:val="000000"/>
          <w:sz w:val="28"/>
        </w:rPr>
        <w:t>
      Заңның 66-бабында көрсетілген негіздер бойынша жер қойнауын пайдаланушыға Ереженің 8-тармағының 2-тармақшасында көрсетілген жобаларға өзгерістер және (немесе) толықтырулар енгізуге рұқсат берілмеуі мүмкін.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м.а. 23.06.2015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10. БИОК түскен жобалық құжаттарды қарайды және белгіленген талаптарға сәйкес болса, оларды тәуелсіз сараптамаға жібереді.</w:t>
      </w:r>
    </w:p>
    <w:bookmarkEnd w:id="39"/>
    <w:bookmarkStart w:name="z42" w:id="40"/>
    <w:p>
      <w:pPr>
        <w:spacing w:after="0"/>
        <w:ind w:left="0"/>
        <w:jc w:val="both"/>
      </w:pPr>
      <w:r>
        <w:rPr>
          <w:rFonts w:ascii="Times New Roman"/>
          <w:b w:val="false"/>
          <w:i w:val="false"/>
          <w:color w:val="000000"/>
          <w:sz w:val="28"/>
        </w:rPr>
        <w:t>
      Тәуелсіз сарапшыны БИОК төрағасы немесе тиісті БИОК құрамындағы БИОК төрағасының орынбасары тағайындайды.</w:t>
      </w:r>
    </w:p>
    <w:bookmarkEnd w:id="40"/>
    <w:bookmarkStart w:name="z43" w:id="41"/>
    <w:p>
      <w:pPr>
        <w:spacing w:after="0"/>
        <w:ind w:left="0"/>
        <w:jc w:val="both"/>
      </w:pPr>
      <w:r>
        <w:rPr>
          <w:rFonts w:ascii="Times New Roman"/>
          <w:b w:val="false"/>
          <w:i w:val="false"/>
          <w:color w:val="000000"/>
          <w:sz w:val="28"/>
        </w:rPr>
        <w:t>
      Өндіру жұмыстарын жүрізуге арналған жобалау құжаттамалары бойынша тәуелсіз сарапшының қорытындысын жер қойнауын ұтымды және кешенді пайдалану саласындағы сараптаманы қамтуы тиіс.</w:t>
      </w:r>
    </w:p>
    <w:bookmarkEnd w:id="41"/>
    <w:bookmarkStart w:name="z44" w:id="42"/>
    <w:p>
      <w:pPr>
        <w:spacing w:after="0"/>
        <w:ind w:left="0"/>
        <w:jc w:val="both"/>
      </w:pPr>
      <w:r>
        <w:rPr>
          <w:rFonts w:ascii="Times New Roman"/>
          <w:b w:val="false"/>
          <w:i w:val="false"/>
          <w:color w:val="000000"/>
          <w:sz w:val="28"/>
        </w:rPr>
        <w:t>
      БИОК ұсынылған жобалық құжаттар бойынша тәуелсіз сараптаманы жүргізуге және қорытындыны әзірлеу үшін БИОК тәуелсіз сарапшыны шарт негізінде тартады.</w:t>
      </w:r>
    </w:p>
    <w:bookmarkEnd w:id="42"/>
    <w:bookmarkStart w:name="z45" w:id="43"/>
    <w:p>
      <w:pPr>
        <w:spacing w:after="0"/>
        <w:ind w:left="0"/>
        <w:jc w:val="both"/>
      </w:pPr>
      <w:r>
        <w:rPr>
          <w:rFonts w:ascii="Times New Roman"/>
          <w:b w:val="false"/>
          <w:i w:val="false"/>
          <w:color w:val="000000"/>
          <w:sz w:val="28"/>
        </w:rPr>
        <w:t>
      11. Сараптамалық қорытынды алынғаннан кейін БИОК ұсынылған жобалау құжаттарын қарайды. БИОК ұсыныстары отырыста қаралған күнінен бастап 10 (он) күнтізбелік күн ішінде хаттамамен ресiмделеді және шешімдерді құзыретті орган қабылдайтын іздестіру жұмыстарының жобаларын қоспағанда, жер қойнауын зерттеу мен пайдалану жөнiндегi уәкiлеттi органның шешiмiмен қабылданады. Бұл шешімдер меншiк нысанына қарамастан барлық шаруашылық жүргiзушi субъектiлер, оның iшiнде Қазақстан Республикасының аумағында көмірсутек шикізаты, уран және көмір кен орындарын барлау және игерудi жобалау және жүзеге асырумен айналысатын шетелдiк субъектiлер үшiн орындалуы мiндеттi болып табылады.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м.а. 23.06.2015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12. БИОК ұсыныстары отырысқа қатысып отырған комиссия мүшелерінің көпшілік дауыс беруімен қабылданады. Егер отырысқа БИОК жалпы құрамының 50 %-нан астам мүшесі қатысқан жағдайда, комиссия отырысы заңды болып саналады. Дауыс беру тең болған жағдайда төрағалық етушінің дауысы шешуші болып табылады.</w:t>
      </w:r>
    </w:p>
    <w:bookmarkEnd w:id="44"/>
    <w:bookmarkStart w:name="z47" w:id="45"/>
    <w:p>
      <w:pPr>
        <w:spacing w:after="0"/>
        <w:ind w:left="0"/>
        <w:jc w:val="both"/>
      </w:pPr>
      <w:r>
        <w:rPr>
          <w:rFonts w:ascii="Times New Roman"/>
          <w:b w:val="false"/>
          <w:i w:val="false"/>
          <w:color w:val="000000"/>
          <w:sz w:val="28"/>
        </w:rPr>
        <w:t>
      13. БИОК мүшелерінің жобалар бойынша функционалдық міндеттерін атқаруға байланысты тәуелсіз сараптама жүргізуге шығындарын, іссапар шығындарын жер қойнауын пайдаланушылар өтейді.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қазбаларды барлау</w:t>
            </w:r>
            <w:r>
              <w:br/>
            </w:r>
            <w:r>
              <w:rPr>
                <w:rFonts w:ascii="Times New Roman"/>
                <w:b w:val="false"/>
                <w:i w:val="false"/>
                <w:color w:val="000000"/>
                <w:sz w:val="20"/>
              </w:rPr>
              <w:t>және игеру жөніндегі</w:t>
            </w:r>
            <w:r>
              <w:br/>
            </w:r>
            <w:r>
              <w:rPr>
                <w:rFonts w:ascii="Times New Roman"/>
                <w:b w:val="false"/>
                <w:i w:val="false"/>
                <w:color w:val="000000"/>
                <w:sz w:val="20"/>
              </w:rPr>
              <w:t>орталық комиссия туралы</w:t>
            </w:r>
            <w:r>
              <w:br/>
            </w:r>
            <w:r>
              <w:rPr>
                <w:rFonts w:ascii="Times New Roman"/>
                <w:b w:val="false"/>
                <w:i w:val="false"/>
                <w:color w:val="000000"/>
                <w:sz w:val="20"/>
              </w:rPr>
              <w:t>ережеге 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Пайдалы қазбаларды      </w:t>
      </w:r>
    </w:p>
    <w:p>
      <w:pPr>
        <w:spacing w:after="0"/>
        <w:ind w:left="0"/>
        <w:jc w:val="both"/>
      </w:pPr>
      <w:r>
        <w:rPr>
          <w:rFonts w:ascii="Times New Roman"/>
          <w:b w:val="false"/>
          <w:i w:val="false"/>
          <w:color w:val="000000"/>
          <w:sz w:val="28"/>
        </w:rPr>
        <w:t xml:space="preserve">
      барлау және игеру жөніндегі </w:t>
      </w:r>
    </w:p>
    <w:p>
      <w:pPr>
        <w:spacing w:after="0"/>
        <w:ind w:left="0"/>
        <w:jc w:val="both"/>
      </w:pPr>
      <w:r>
        <w:rPr>
          <w:rFonts w:ascii="Times New Roman"/>
          <w:b w:val="false"/>
          <w:i w:val="false"/>
          <w:color w:val="000000"/>
          <w:sz w:val="28"/>
        </w:rPr>
        <w:t xml:space="preserve">
      орталық комиссияға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жаңа редакцияда - ҚР Энергетика министрінің м.а. 23.06.2015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Жобалау құжатын қарауға арналған өтініш</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(жобалау құжатының атауы)</w:t>
      </w:r>
    </w:p>
    <w:p>
      <w:pPr>
        <w:spacing w:after="0"/>
        <w:ind w:left="0"/>
        <w:jc w:val="both"/>
      </w:pPr>
      <w:r>
        <w:rPr>
          <w:rFonts w:ascii="Times New Roman"/>
          <w:b w:val="false"/>
          <w:i w:val="false"/>
          <w:color w:val="000000"/>
          <w:sz w:val="28"/>
        </w:rPr>
        <w:t>
      1. Жер қойнауын пайдаланушы _________________________________________</w:t>
      </w:r>
    </w:p>
    <w:p>
      <w:pPr>
        <w:spacing w:after="0"/>
        <w:ind w:left="0"/>
        <w:jc w:val="both"/>
      </w:pPr>
      <w:r>
        <w:rPr>
          <w:rFonts w:ascii="Times New Roman"/>
          <w:b w:val="false"/>
          <w:i w:val="false"/>
          <w:color w:val="000000"/>
          <w:sz w:val="28"/>
        </w:rPr>
        <w:t>
      2. Жер қойнауын пайдалануға _________________________________________</w:t>
      </w:r>
    </w:p>
    <w:p>
      <w:pPr>
        <w:spacing w:after="0"/>
        <w:ind w:left="0"/>
        <w:jc w:val="both"/>
      </w:pPr>
      <w:r>
        <w:rPr>
          <w:rFonts w:ascii="Times New Roman"/>
          <w:b w:val="false"/>
          <w:i w:val="false"/>
          <w:color w:val="000000"/>
          <w:sz w:val="28"/>
        </w:rPr>
        <w:t>
                             (құзыретті орган және жер қойнауын пайдаланушы)</w:t>
      </w:r>
    </w:p>
    <w:p>
      <w:pPr>
        <w:spacing w:after="0"/>
        <w:ind w:left="0"/>
        <w:jc w:val="both"/>
      </w:pPr>
      <w:r>
        <w:rPr>
          <w:rFonts w:ascii="Times New Roman"/>
          <w:b w:val="false"/>
          <w:i w:val="false"/>
          <w:color w:val="000000"/>
          <w:sz w:val="28"/>
        </w:rPr>
        <w:t>
      _________ арасында бекітілген ___________________________келісімшарт.</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Мемлекеттік тіркеу актінің № ________, Күні__________________________</w:t>
      </w:r>
    </w:p>
    <w:p>
      <w:pPr>
        <w:spacing w:after="0"/>
        <w:ind w:left="0"/>
        <w:jc w:val="both"/>
      </w:pPr>
      <w:r>
        <w:rPr>
          <w:rFonts w:ascii="Times New Roman"/>
          <w:b w:val="false"/>
          <w:i w:val="false"/>
          <w:color w:val="000000"/>
          <w:sz w:val="28"/>
        </w:rPr>
        <w:t>
      3. Жобалау құжатын әзірлеуші ұйымның атауы __________________________</w:t>
      </w:r>
    </w:p>
    <w:p>
      <w:pPr>
        <w:spacing w:after="0"/>
        <w:ind w:left="0"/>
        <w:jc w:val="both"/>
      </w:pPr>
      <w:r>
        <w:rPr>
          <w:rFonts w:ascii="Times New Roman"/>
          <w:b w:val="false"/>
          <w:i w:val="false"/>
          <w:color w:val="000000"/>
          <w:sz w:val="28"/>
        </w:rPr>
        <w:t>
      Өтінішке жобалау құжатының 3 (үш) данасы қоса беріледі.</w:t>
      </w:r>
    </w:p>
    <w:p>
      <w:pPr>
        <w:spacing w:after="0"/>
        <w:ind w:left="0"/>
        <w:jc w:val="both"/>
      </w:pPr>
      <w:r>
        <w:rPr>
          <w:rFonts w:ascii="Times New Roman"/>
          <w:b w:val="false"/>
          <w:i w:val="false"/>
          <w:color w:val="000000"/>
          <w:sz w:val="28"/>
        </w:rPr>
        <w:t>
      Жобалау құжатын ұсынатын кәсіпорын басшысының аты-жөні, әкесінің аты</w:t>
      </w:r>
    </w:p>
    <w:p>
      <w:pPr>
        <w:spacing w:after="0"/>
        <w:ind w:left="0"/>
        <w:jc w:val="both"/>
      </w:pPr>
      <w:r>
        <w:rPr>
          <w:rFonts w:ascii="Times New Roman"/>
          <w:b w:val="false"/>
          <w:i w:val="false"/>
          <w:color w:val="000000"/>
          <w:sz w:val="28"/>
        </w:rPr>
        <w:t>
      (бар болған жағдайда) және қолы</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