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547f" w14:textId="a465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15-3 "2009 жылға арналған аудандық бюджет туралы" Теректі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2009 жылғы 28 сәуірдегі N 18-1 шешімі. Батыс Қазақстан облысы Теректі ауданы әділет басқармасында 2009 жылғы 14 мамырда N 7-12-78 тіркелді. Күші жойылды - Батыс Қазақстан облысы Теректі аудандық мәслихатының 2010 жылғы 29 қаңтардағы N 26-3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2010.01.29 N 26-3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"2009 жылға арналған аудандық бюджет туралы" Теректі аудандық мәслихатының 2008 жылғы 23 желтоқсандағы </w:t>
      </w:r>
      <w:r>
        <w:rPr>
          <w:rFonts w:ascii="Times New Roman"/>
          <w:b w:val="false"/>
          <w:i w:val="false"/>
          <w:color w:val="000000"/>
          <w:sz w:val="28"/>
        </w:rPr>
        <w:t>N 15-3</w:t>
      </w:r>
      <w:r>
        <w:rPr>
          <w:rFonts w:ascii="Times New Roman"/>
          <w:b w:val="false"/>
          <w:i w:val="false"/>
          <w:color w:val="000000"/>
          <w:sz w:val="28"/>
        </w:rPr>
        <w:t xml:space="preserve"> шешіміне (Нормативтік құқықтық актілерді мемлекеттік тіркеу тізілімінде N 7-12-71 тіркелген, 2009 жылғы 20 қаңтардағы, 2009 жылғы 23 қаңтардғы, 2009 жылғы 30 қаңтардағы, 2009 жылғы 6 ақпандағы, 2009 жылғы 10 ақпандағы, 2009 жылғы 13 ақпандағы, 2009 жылғы 17 ақпандағы "Теректі жаңалығы-Теректинская новь" газетінде жарияланған), Теректі аудандық мәслихатының 2009 жылғы 2 наурыздағы </w:t>
      </w:r>
      <w:r>
        <w:rPr>
          <w:rFonts w:ascii="Times New Roman"/>
          <w:b w:val="false"/>
          <w:i w:val="false"/>
          <w:color w:val="000000"/>
          <w:sz w:val="28"/>
        </w:rPr>
        <w:t>N 16-1</w:t>
      </w:r>
      <w:r>
        <w:rPr>
          <w:rFonts w:ascii="Times New Roman"/>
          <w:b w:val="false"/>
          <w:i w:val="false"/>
          <w:color w:val="000000"/>
          <w:sz w:val="28"/>
        </w:rPr>
        <w:t xml:space="preserve"> "Теректі аудандық мәслихатының "2009 жылға арналған аудандық бюджет туралы" 2008 жылғы 23 желтоқсандағы N 15-3 шешіміне өзгерістер мен толықтырулар енгізу туралы" шешімімен (Нормативтік құқықтық актілерді мемлекеттік тіркеу тізілімінде N 7-12-76 тіркелген, 2009 жылғы 27 наурыздағы, 2009 жылғы 3 сәуірдегі, 2009 жылғы 7 сәуірдегі, 2009 жылғы 10 сәуірдегі, 2009 жылғы 14 сәуірдегі, 2009 жылғы 21 сәуірдегі, "Теректі жаңалығы-Теректинская новь" газетінде N 24, N 26-27, N 28, N 29, N 30, N 32 жарияланған), енгізілген өзгерістер мен толықтыруларды ескере отырып,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тармағына:</w:t>
      </w:r>
    </w:p>
    <w:bookmarkEnd w:id="1"/>
    <w:p>
      <w:pPr>
        <w:spacing w:after="0"/>
        <w:ind w:left="0"/>
        <w:jc w:val="both"/>
      </w:pPr>
      <w:r>
        <w:rPr>
          <w:rFonts w:ascii="Times New Roman"/>
          <w:b w:val="false"/>
          <w:i w:val="false"/>
          <w:color w:val="000000"/>
          <w:sz w:val="28"/>
        </w:rPr>
        <w:t>
      1) тармақшадағы "2 700 921" сандар "2 793 762" сандармен ауыстырылсын;</w:t>
      </w:r>
    </w:p>
    <w:p>
      <w:pPr>
        <w:spacing w:after="0"/>
        <w:ind w:left="0"/>
        <w:jc w:val="both"/>
      </w:pPr>
      <w:r>
        <w:rPr>
          <w:rFonts w:ascii="Times New Roman"/>
          <w:b w:val="false"/>
          <w:i w:val="false"/>
          <w:color w:val="000000"/>
          <w:sz w:val="28"/>
        </w:rPr>
        <w:t>
      "410 158" сандары "409 458" сандармен ауыстырылсын;</w:t>
      </w:r>
    </w:p>
    <w:p>
      <w:pPr>
        <w:spacing w:after="0"/>
        <w:ind w:left="0"/>
        <w:jc w:val="both"/>
      </w:pPr>
      <w:r>
        <w:rPr>
          <w:rFonts w:ascii="Times New Roman"/>
          <w:b w:val="false"/>
          <w:i w:val="false"/>
          <w:color w:val="000000"/>
          <w:sz w:val="28"/>
        </w:rPr>
        <w:t>
      "11 912" сандары "12 612" сандармен ауыстырылсын;</w:t>
      </w:r>
    </w:p>
    <w:p>
      <w:pPr>
        <w:spacing w:after="0"/>
        <w:ind w:left="0"/>
        <w:jc w:val="both"/>
      </w:pPr>
      <w:r>
        <w:rPr>
          <w:rFonts w:ascii="Times New Roman"/>
          <w:b w:val="false"/>
          <w:i w:val="false"/>
          <w:color w:val="000000"/>
          <w:sz w:val="28"/>
        </w:rPr>
        <w:t>
      "2 275 000" сандары "2 367 841" сандармен ауыстырылсын;</w:t>
      </w:r>
    </w:p>
    <w:p>
      <w:pPr>
        <w:spacing w:after="0"/>
        <w:ind w:left="0"/>
        <w:jc w:val="both"/>
      </w:pPr>
      <w:r>
        <w:rPr>
          <w:rFonts w:ascii="Times New Roman"/>
          <w:b w:val="false"/>
          <w:i w:val="false"/>
          <w:color w:val="000000"/>
          <w:sz w:val="28"/>
        </w:rPr>
        <w:t>
      2) тармақшадағы "2 770 057" сандары "2 862 898" сандармен ауыстырылсын;</w:t>
      </w:r>
    </w:p>
    <w:bookmarkStart w:name="z3" w:id="2"/>
    <w:p>
      <w:pPr>
        <w:spacing w:after="0"/>
        <w:ind w:left="0"/>
        <w:jc w:val="both"/>
      </w:pPr>
      <w:r>
        <w:rPr>
          <w:rFonts w:ascii="Times New Roman"/>
          <w:b w:val="false"/>
          <w:i w:val="false"/>
          <w:color w:val="000000"/>
          <w:sz w:val="28"/>
        </w:rPr>
        <w:t>
      2) 4 тармағындағы "2009 жылға арналған аудандық бюджетте облыстық бюджеттен бөлінген нысаналы трансферттер" сөздерінен кейінгі "391 074" сандар "457 521" сандармен ауыстырылсын;</w:t>
      </w:r>
    </w:p>
    <w:bookmarkEnd w:id="2"/>
    <w:p>
      <w:pPr>
        <w:spacing w:after="0"/>
        <w:ind w:left="0"/>
        <w:jc w:val="both"/>
      </w:pPr>
      <w:r>
        <w:rPr>
          <w:rFonts w:ascii="Times New Roman"/>
          <w:b w:val="false"/>
          <w:i w:val="false"/>
          <w:color w:val="000000"/>
          <w:sz w:val="28"/>
        </w:rPr>
        <w:t>
      келесі тармақшалармен толықтырылсын:</w:t>
      </w:r>
    </w:p>
    <w:p>
      <w:pPr>
        <w:spacing w:after="0"/>
        <w:ind w:left="0"/>
        <w:jc w:val="both"/>
      </w:pPr>
      <w:r>
        <w:rPr>
          <w:rFonts w:ascii="Times New Roman"/>
          <w:b w:val="false"/>
          <w:i w:val="false"/>
          <w:color w:val="000000"/>
          <w:sz w:val="28"/>
        </w:rPr>
        <w:t>
      аз қамтылған адамдарға материалдық төлемдер - 10 800 мың теңге;</w:t>
      </w:r>
    </w:p>
    <w:p>
      <w:pPr>
        <w:spacing w:after="0"/>
        <w:ind w:left="0"/>
        <w:jc w:val="both"/>
      </w:pPr>
      <w:r>
        <w:rPr>
          <w:rFonts w:ascii="Times New Roman"/>
          <w:b w:val="false"/>
          <w:i w:val="false"/>
          <w:color w:val="000000"/>
          <w:sz w:val="28"/>
        </w:rPr>
        <w:t>
      Федоровка ауылын абаттандыруға – 52 758 мың теңге;</w:t>
      </w:r>
    </w:p>
    <w:p>
      <w:pPr>
        <w:spacing w:after="0"/>
        <w:ind w:left="0"/>
        <w:jc w:val="both"/>
      </w:pPr>
      <w:r>
        <w:rPr>
          <w:rFonts w:ascii="Times New Roman"/>
          <w:b w:val="false"/>
          <w:i w:val="false"/>
          <w:color w:val="000000"/>
          <w:sz w:val="28"/>
        </w:rPr>
        <w:t>
      "сумен жабдықтау жүйесін дамытуға нысаналы трансферттер" сөздерінен кейінгі "87 752" сандар "90 641" сандармен ауыстырылсын;</w:t>
      </w:r>
    </w:p>
    <w:bookmarkStart w:name="z4" w:id="3"/>
    <w:p>
      <w:pPr>
        <w:spacing w:after="0"/>
        <w:ind w:left="0"/>
        <w:jc w:val="both"/>
      </w:pPr>
      <w:r>
        <w:rPr>
          <w:rFonts w:ascii="Times New Roman"/>
          <w:b w:val="false"/>
          <w:i w:val="false"/>
          <w:color w:val="000000"/>
          <w:sz w:val="28"/>
        </w:rPr>
        <w:t>
      4-1 тармағындағы "2009 жылға арналған аудандық бюджетте республикалық бюджеттен бөлінген нысаналы трансферттер" сөздерінен кейінгі "272 489" сандар "298 883" сандармен ауыстырылсын;</w:t>
      </w:r>
    </w:p>
    <w:bookmarkEnd w:id="3"/>
    <w:p>
      <w:pPr>
        <w:spacing w:after="0"/>
        <w:ind w:left="0"/>
        <w:jc w:val="both"/>
      </w:pPr>
      <w:r>
        <w:rPr>
          <w:rFonts w:ascii="Times New Roman"/>
          <w:b w:val="false"/>
          <w:i w:val="false"/>
          <w:color w:val="000000"/>
          <w:sz w:val="28"/>
        </w:rPr>
        <w:t>
      келесі тармақшалармен толықтырылсын:</w:t>
      </w:r>
    </w:p>
    <w:p>
      <w:pPr>
        <w:spacing w:after="0"/>
        <w:ind w:left="0"/>
        <w:jc w:val="both"/>
      </w:pPr>
      <w:r>
        <w:rPr>
          <w:rFonts w:ascii="Times New Roman"/>
          <w:b w:val="false"/>
          <w:i w:val="false"/>
          <w:color w:val="000000"/>
          <w:sz w:val="28"/>
        </w:rPr>
        <w:t>
      жастар тәжірибесі бағдарламасын кеңейтуге – 6 388 мың теңге;</w:t>
      </w:r>
    </w:p>
    <w:p>
      <w:pPr>
        <w:spacing w:after="0"/>
        <w:ind w:left="0"/>
        <w:jc w:val="both"/>
      </w:pPr>
      <w:r>
        <w:rPr>
          <w:rFonts w:ascii="Times New Roman"/>
          <w:b w:val="false"/>
          <w:i w:val="false"/>
          <w:color w:val="000000"/>
          <w:sz w:val="28"/>
        </w:rPr>
        <w:t>
      әлеуметтік жұмыс орындарын құру - 19 132 мың теңге;</w:t>
      </w:r>
    </w:p>
    <w:p>
      <w:pPr>
        <w:spacing w:after="0"/>
        <w:ind w:left="0"/>
        <w:jc w:val="both"/>
      </w:pPr>
      <w:r>
        <w:rPr>
          <w:rFonts w:ascii="Times New Roman"/>
          <w:b w:val="false"/>
          <w:i w:val="false"/>
          <w:color w:val="000000"/>
          <w:sz w:val="28"/>
        </w:rPr>
        <w:t>
      мемлекеттік атаулы әлеуметтік көмегін төлеуге – 84 мың теңге;</w:t>
      </w:r>
    </w:p>
    <w:p>
      <w:pPr>
        <w:spacing w:after="0"/>
        <w:ind w:left="0"/>
        <w:jc w:val="both"/>
      </w:pP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77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 – 4 901 мың теңге.</w:t>
      </w:r>
    </w:p>
    <w:p>
      <w:pPr>
        <w:spacing w:after="0"/>
        <w:ind w:left="0"/>
        <w:jc w:val="both"/>
      </w:pPr>
      <w:r>
        <w:rPr>
          <w:rFonts w:ascii="Times New Roman"/>
          <w:b w:val="false"/>
          <w:i w:val="false"/>
          <w:color w:val="000000"/>
          <w:sz w:val="28"/>
        </w:rPr>
        <w:t>
      Келесі тармақшалар: "білім беру бөліміне ауылдық елді мекендер саласының мамандарын әлеуметтік қолдау шараларын іске асыру үшін – 891 мың теңге", "жұмыспен қамту және әлеуметтік бағдарламалар бөліміне ауылдық елді мекендер саласының мамандарын әлеуметтік қолдау шараларын іске асыру үшін – 178 мың теңге", "мәдениет және тілдерді дамыту бөліміне ауылдық елді мекендер саласының мамандарын әлеуметтік қолдау шараларын іске асыру үшін – 2 762 мың теңге", "дене шынықтыру және спорт бөліміне ауылдық елді мекендер саласының мамандарын әлеуметтік қолдау шараларын іске асыру үшін – 357 мың теңге" - алынып тасталсын.</w:t>
      </w:r>
    </w:p>
    <w:bookmarkStart w:name="z5" w:id="4"/>
    <w:p>
      <w:pPr>
        <w:spacing w:after="0"/>
        <w:ind w:left="0"/>
        <w:jc w:val="both"/>
      </w:pPr>
      <w:r>
        <w:rPr>
          <w:rFonts w:ascii="Times New Roman"/>
          <w:b w:val="false"/>
          <w:i w:val="false"/>
          <w:color w:val="000000"/>
          <w:sz w:val="28"/>
        </w:rPr>
        <w:t>
      3) 8 тармағы мынадай мазмұндағы "2009 жылдың 1 қаңтарынан республикалық бюджеттен қаржыландырылатын және ауылдық елді мекендерде орналасқан мекемелерде жұмыс істейтін білім беру, әлеуметтік қамсыздандыру, мәдениет және спорт мамандарына қалалық жағдайда қызметтің осы түрлерімен айналысатын мамандардың айлықтарымен және тарифтік ставкаларымен салыстырғанда кемінде 25% жоғары айлық және тарифтік ставкалар белгіленсін" 8-1 тармағымен толықтырылсын.</w:t>
      </w:r>
    </w:p>
    <w:bookmarkEnd w:id="4"/>
    <w:bookmarkStart w:name="z6" w:id="5"/>
    <w:p>
      <w:pPr>
        <w:spacing w:after="0"/>
        <w:ind w:left="0"/>
        <w:jc w:val="both"/>
      </w:pPr>
      <w:r>
        <w:rPr>
          <w:rFonts w:ascii="Times New Roman"/>
          <w:b w:val="false"/>
          <w:i w:val="false"/>
          <w:color w:val="000000"/>
          <w:sz w:val="28"/>
        </w:rPr>
        <w:t>
      4) көрсетілген шешімнің 1, 2 қосымшалары, осы шешімнің 1, 2 қосымшаларына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2009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Н.С.Майранов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М.О.Төлегенов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2009 жылғы 28 cәуірдегі</w:t>
            </w:r>
            <w:r>
              <w:br/>
            </w:r>
            <w:r>
              <w:rPr>
                <w:rFonts w:ascii="Times New Roman"/>
                <w:b w:val="false"/>
                <w:i w:val="false"/>
                <w:color w:val="000000"/>
                <w:sz w:val="20"/>
              </w:rPr>
              <w:t>N 18-1 шешіміне 1 қосымша</w:t>
            </w:r>
            <w:r>
              <w:br/>
            </w:r>
            <w:r>
              <w:rPr>
                <w:rFonts w:ascii="Times New Roman"/>
                <w:b w:val="false"/>
                <w:i w:val="false"/>
                <w:color w:val="000000"/>
                <w:sz w:val="20"/>
              </w:rPr>
              <w:t>Мәслихаттың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15-3 шешіміне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029"/>
        <w:gridCol w:w="663"/>
        <w:gridCol w:w="145"/>
        <w:gridCol w:w="693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2793762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бөлігініңі түсімдері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2367841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2367841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66"/>
        <w:gridCol w:w="1312"/>
        <w:gridCol w:w="1312"/>
        <w:gridCol w:w="5050"/>
        <w:gridCol w:w="26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2862898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1854691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1737384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1725146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1655079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әлуметтік төлемдерді есептеу, төлеу мен жеткізу бойынша қызметтерге ақы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 және (немесе)сатып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2009 жылғы 28 cәуірдегі</w:t>
            </w:r>
            <w:r>
              <w:br/>
            </w:r>
            <w:r>
              <w:rPr>
                <w:rFonts w:ascii="Times New Roman"/>
                <w:b w:val="false"/>
                <w:i w:val="false"/>
                <w:color w:val="000000"/>
                <w:sz w:val="20"/>
              </w:rPr>
              <w:t>N 18-1 шешіміне 2 қосымша</w:t>
            </w:r>
            <w:r>
              <w:br/>
            </w:r>
            <w:r>
              <w:rPr>
                <w:rFonts w:ascii="Times New Roman"/>
                <w:b w:val="false"/>
                <w:i w:val="false"/>
                <w:color w:val="000000"/>
                <w:sz w:val="20"/>
              </w:rPr>
              <w:t>Мәслихаттың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15-3 шешіміне 2 қосымша</w:t>
            </w:r>
          </w:p>
        </w:tc>
      </w:tr>
    </w:tbl>
    <w:p>
      <w:pPr>
        <w:spacing w:after="0"/>
        <w:ind w:left="0"/>
        <w:jc w:val="left"/>
      </w:pPr>
      <w:r>
        <w:rPr>
          <w:rFonts w:ascii="Times New Roman"/>
          <w:b/>
          <w:i w:val="false"/>
          <w:color w:val="000000"/>
        </w:rPr>
        <w:t xml:space="preserve"> 2009 жылға арналған аудан бюджеттің</w:t>
      </w:r>
      <w:r>
        <w:br/>
      </w:r>
      <w:r>
        <w:rPr>
          <w:rFonts w:ascii="Times New Roman"/>
          <w:b/>
          <w:i w:val="false"/>
          <w:color w:val="000000"/>
        </w:rPr>
        <w:t>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 және (немесе)сатып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