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41fe1" w14:textId="1741f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Тасқала ауданында мүгедектер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ауданы әкімдігінің 2009 жылғы 30 наурыздағы N 113 қаулысы. Батыс Қазақстан облысы Тасқала ауданы әділет басқармасында 2009 жылғы 17 сәуірде N 7-11-92 тіркелді. Күші жойылды - Батыс Қазақстан облысы Тасқала ауданы әкімдігінің 2012 жылғы 29 ақпандағы N 48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Тасқала ауданы әкімдігінің 2012.02.29 </w:t>
      </w:r>
      <w:r>
        <w:rPr>
          <w:rFonts w:ascii="Times New Roman"/>
          <w:b w:val="false"/>
          <w:i w:val="false"/>
          <w:color w:val="ff0000"/>
          <w:sz w:val="28"/>
        </w:rPr>
        <w:t>№ 48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31 бабының 1 тармағының </w:t>
      </w:r>
      <w:r>
        <w:rPr>
          <w:rFonts w:ascii="Times New Roman"/>
          <w:b w:val="false"/>
          <w:i w:val="false"/>
          <w:color w:val="000000"/>
          <w:sz w:val="28"/>
        </w:rPr>
        <w:t>13 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"Қазақстан Республикасында мүгедектерді әлеуметтік қорғау туралы" Заңының 31 бабының </w:t>
      </w:r>
      <w:r>
        <w:rPr>
          <w:rFonts w:ascii="Times New Roman"/>
          <w:b w:val="false"/>
          <w:i w:val="false"/>
          <w:color w:val="000000"/>
          <w:sz w:val="28"/>
        </w:rPr>
        <w:t>1 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Заңының 7 бабының </w:t>
      </w:r>
      <w:r>
        <w:rPr>
          <w:rFonts w:ascii="Times New Roman"/>
          <w:b w:val="false"/>
          <w:i w:val="false"/>
          <w:color w:val="000000"/>
          <w:sz w:val="28"/>
        </w:rPr>
        <w:t>5-2 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Тасқала ауданында жұмыс орындарының жалпы санының үш проценті мөлшерінде мүгедектер үшін жұмыс орындарының квотасы қосымшаға сәйкес белгіленсін.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Аудан әкімдігінің "Тасқала ауданында мүгедектерді жұмыспен қамтуды қамтамасыз ету туралы" 2006 жылғы 31 тамыздағы № 255 (мемлекеттік тіркеу № 7-11-36, жарияланған күні 2006 жылы 13 қазан № 42 аудандық "Екпін" газеті) қаулысы күші жойылды деп танылсын.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 алғаш ресми жарияланғаннан күнінен бастап қолданысқа енгізіледі.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қаулының орындалуын бақылау аудан әкімінің орынбасары Л. Ә. Жұбанышкалиеваға жүктелсін.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 жылғы 30 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113 қаулысымен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Тасқала ауданында жұмыс орындарының жалпы</w:t>
      </w:r>
      <w:r>
        <w:br/>
      </w:r>
      <w:r>
        <w:rPr>
          <w:rFonts w:ascii="Times New Roman"/>
          <w:b/>
          <w:i w:val="false"/>
          <w:color w:val="000000"/>
        </w:rPr>
        <w:t>санының үш проценті мөлшерінде мүгедектер үшін</w:t>
      </w:r>
      <w:r>
        <w:br/>
      </w:r>
      <w:r>
        <w:rPr>
          <w:rFonts w:ascii="Times New Roman"/>
          <w:b/>
          <w:i w:val="false"/>
          <w:color w:val="000000"/>
        </w:rPr>
        <w:t>жұмыс орындарының квотасы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4"/>
        <w:gridCol w:w="2690"/>
        <w:gridCol w:w="2682"/>
        <w:gridCol w:w="2682"/>
        <w:gridCol w:w="2682"/>
      </w:tblGrid>
      <w:tr>
        <w:trPr>
          <w:trHeight w:val="30" w:hRule="atLeast"/>
        </w:trPr>
        <w:tc>
          <w:tcPr>
            <w:tcW w:w="1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Мекеме, кәсіпорындаратауы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 Жақсығұлов атындағы жалпы орта білім беру мектебі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Ы. Алтынсарин атындағы жалпы орта білім беру мектебі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 Сәтпаев атындағы жалпы орта білім беру мектебі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Амангельді жалпы орта білім беру мектебі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Семиглавый-Мар жалпы орта білім беру мектебі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Совхоз жалпы орта білім беру мектебі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Оян жалпы орта білім беру мектебі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Шипов жалпы орта білім беру мектебі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Шежін жалпы орта білім беру мектебі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 20 кәсіптік мектеп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