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9652" w14:textId="cfb9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мәслихаттың 2009 жылғы 2 наурыздағы N 10-10 шешімі. Батыс Қазақстан облысы Қаратөбе ауданы әділет басқармасында 2009 жылғы 19 наурызда N 7-9-79 тіркелді. Күші жойылды - Батыс Қазақстан облысы Қаратөбе аудандық мәслихаттың 2009 жылғы 22 қазандағы N 14-5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Қаратөбе аудандық мәслихатының 2009.10.22 N 14-5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басқада міндетті төлемдер туралы (Салық кодексі)"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Тіркелген салық ставкасы мына мөлшерде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 ойыншымен ойын өткізуге арналған ұттыссыз ойын автоматы - 1 273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біреуден артық ойыншылардың қатысуымен ойын өткізуге арналған ұтыссыз ойын автоматы – 2 546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ойын өткізу үшін пайдаланылатын дербес компьютер - 1 273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ойын жолы - 6 365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 - 3 819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бильярд үстелі - 3 819 теңге.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