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10fe3" w14:textId="e710f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 бойынша әлеуметтік жұмыс орындарын ұйымдастыру жөніндегі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әкімдігінің 2009 жылғы 5 мамырдағы N 147 қаулысы. Батыс Қазақстан облысы Ақжайық ауданы әділет басқармасында 2009 жылғы 19 мамырда N 7-2-75 тіркелді. Күші жойылды - Батыс Қазақстан облысы Ақжайық ауданы әкімдігінің 2009 жылғы 25 қыркүйектегі N 311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Батыс Қазақстан облысы Ақжайық ауданы әкімдігінің 2009.09.25 N 311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 31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Заңның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18-1 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аудандағы жұмыс беруші субъектілерден түскен сұраныс пен ұсыныстарды ескеріп, әлеуметтік жұмыс орындарын ұйымдастыру жөніндегі іс-шараларды жүзеге асыру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жұмыс орындары ұйымдастырылатын жұмыс беруші субъектілердің тізбесі және еңбек ақы төлеу мөлшері мен қаржыландыру көзі қосымшаға сәйкес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күннен бастап қолданысқа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қаулыдан туындайтын іс–шараларды жүзеге асыру аудандық жұмыспен қамту және әлеуметтік бағдарламалар бөліміне (Т. Қайрекеев.) жүктеліп, бақылауы аудан әкімінің орынбасары М. Жұматоваға жүктелсін.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Иманғалиев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5 мамырдағы N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 жөніндегі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қаулысымен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жұмыс орындары ұйымдастырылатын</w:t>
      </w:r>
      <w:r>
        <w:br/>
      </w:r>
      <w:r>
        <w:rPr>
          <w:rFonts w:ascii="Times New Roman"/>
          <w:b/>
          <w:i w:val="false"/>
          <w:color w:val="000000"/>
        </w:rPr>
        <w:t>жұмыс беруші субъектілердің тізбесі және</w:t>
      </w:r>
      <w:r>
        <w:br/>
      </w:r>
      <w:r>
        <w:rPr>
          <w:rFonts w:ascii="Times New Roman"/>
          <w:b/>
          <w:i w:val="false"/>
          <w:color w:val="000000"/>
        </w:rPr>
        <w:t>еңбек ақы төлеу мөлшері мен қаржыландыру көзі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"/>
        <w:gridCol w:w="1532"/>
        <w:gridCol w:w="1308"/>
        <w:gridCol w:w="6394"/>
        <w:gridCol w:w="1867"/>
      </w:tblGrid>
      <w:tr>
        <w:trPr>
          <w:trHeight w:val="30" w:hRule="atLeast"/>
        </w:trPr>
        <w:tc>
          <w:tcPr>
            <w:tcW w:w="1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қ/с</w:t>
            </w:r>
          </w:p>
        </w:tc>
        <w:tc>
          <w:tcPr>
            <w:tcW w:w="1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</w:t>
            </w:r>
          </w:p>
        </w:tc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көзі және еңбек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1 ай мерзімге есептелгенде еңбекақысы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беруші қорынан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 қожалықтар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Газбен- дәнекерлеуші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Жылма-жылға "Республиқалық бюджет" Заныңда белгіленген ең төменгі жалақы мөлшерінен кем емес, өсуі мүмкін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 шарт негізінде мүмкіндігіне қарай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коммуналдық қазынашылық мекемелер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Сылақшы-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тазалаушы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Газбен- дәнекерлеуші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 сантехник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Жылма-жылға "Республиқалық бюджет" Заныңда белгіленген ең төменгі жалақы мөлшерінен кем емес, өсуі мүмкін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 шарт негізінде мүмкіндігіне қарай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тазалаушы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Газбен- дәнекерлеуші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Слесарь- сантехник 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Жылма-жылға "Республиқалық бюджет" Заныңда белгіленген ең төменгі жалақы мөлшерінен кем емес, өсуі мүмкін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 шарт негізінде мүмкіндігіне қарай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