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39af" w14:textId="8153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23 желтоқсандағы N 13-5 "2009 жылға арналған қалалық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мәслихаттың 2009 жылғы 26 тамыздағы N 20-2 шешімі. Батыс Қазақстан облысы Орал қаласының Әділет басқармасында 2009 жылғы 1 қыркүйекте N 7-1-149 тіркелді. Күші жойылды - Батыс Қазақстан облысы Орал қалалық мәслихатының 2010 жылғы 12 наурыздағы N 27-6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қалалық мәслихатының 2010.03.12 N 27-6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бабына, Қазақстан Республикасының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"2009 жылға арналған қалалық бюджет туралы"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13-5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N 7-1-122 тіркелген, 2009 жылғы 15 қаңтарда, 2009 жылғы 22 қаңтарда "Жайық үні" газетінде және 2009 жылғы 15 қаңтарда, 2009 жылғы 22 қаңтарда, 2009 жылғы 29 қаңтарда, 2009 жылғы 5 ақпанда, 2009 жылғы 12 ақпанда "Пульс города" газетінде жарияланған), Орал қалалық мәслихатының 2009 жылғы 6 наурыздағы </w:t>
      </w:r>
      <w:r>
        <w:rPr>
          <w:rFonts w:ascii="Times New Roman"/>
          <w:b w:val="false"/>
          <w:i w:val="false"/>
          <w:color w:val="000000"/>
          <w:sz w:val="28"/>
        </w:rPr>
        <w:t>N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жылғы 23 желтоқсандағы N 13-5 "2009 жылға арналған қалалық бюджет туралы" мәслихаттың шешіміне өзгерістер мен толықтырулар енгізу туралы" (нормативтік құқықтық кесімдерді мемлекеттік тіркеу тізілімінде N 7-1-133 тіркелген, 2009 жылғы 19 наурызда, 2009 жылғы 26 наурызда "Жайық үні" газетінің N 12, N 13 және 2009 жылғы 19 наурызда, 2009 жылғы 26 наурызда, 2009 жылғы 2 сәуірде "Пульс города" газетінің N 12, N 13, N 14 жарияланған) шешімімен, Орал қалалық мәслихатының 2009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N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"2008 жылғы 23 желтоқсандағы N 13-5 "2009 жылға арналған қалалық бюджет туралы" мәслихаттың шешіміне өзгерістер мен толықтырулар енгізу туралы" (нормативтік құқықтық кесімдерді мемлекеттік тіркеу тізілімінде N 7-1-139 тіркелген, 2009 жылғы 7 мамырда, 2009 жылғы 21 мамырда "Жайық үні" газетінің N 19, N 21 және 2009 жылғы 7 мамырда, 2009 жылғы 21 мамырда, 2009 жылғы 28 мамырда "Пульс города" газетінің N 19, N 21, N 22 жарияланған) шешімімен енгізілген өзгерістер мен толықтыруларды ескере отырып,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қалалық бюджет 1 қосымшаға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15 703 434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6 735 638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461 800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1 475 000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7 030 996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15 010 308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993 400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- 993 400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-300 274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300 274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350 506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-1 245 000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1 194 768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"17 210" саны "15 205"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"26 366" саны "24 332"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"136 000" саны "100 000"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"830 000" саны "827 614"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"20 000" саны "97 000"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"314 846" саны "332 416"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"87 566" саны "65 574"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"1 298 000" саны "1 272 913"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Қазақстан Республикасы Үкіметінің "2008 жылғы республикалық бюджеттен бөлінген нысаналы трансферттердің пайдаланылмаған (түгел пайдаланылмаған) сомасын олардың нысаналы мақсатын сақтай отырып, 2009 қаржы жылы пайдалану (түгел пайдалану) туралы" 2009 жылғы 3 наурыздағы N 239 қаулысына сәйкес инженерлік-коммуникациялық инфрақұрылымды дамытуға, жайластыруға және (немесе) сатып алуға - 9 512 мың теңге және мемлекеттік коммуналдық тұрғын үй қорының тұрғын үй салу және сатып алуға – 492 мың теңге" деген сөздерден кейін ", "Жасыл ел" бағдарламасын жүзеге асыруға – 7 126 мың теңге, пандустарды орнатуға – 15 000 мың тенге, субұрқақтар мен гүлзарларды абаттандыруға – 50 000 мың теңге, хоккей қорабын орнатуға – 15 000 мың теңге, жол құрылысына және орташа жөндеуге жобалау-сметалық құжаттама әзірлеуге – 35 000 мың теңге, абаттандыруға, жарықтандыруға және инженерлік–коммуникациялық желілерді қайта құралымдауға жобалау-сметалық құжаттама әзірлеуге - 45 000 мың теңге, мектепті күрделі жөндеудің жобалау-сметалық құжаттамасын әзірлеуге – 20 000 мың теңге, Орал қаласындағы мектептердің 1-4 сынып оқушыларына ыстық тамақ ұйымдастыруға – 49 685 мың теңге, N 41 орта мектепті күрделі жөндеуге – 8 000 мың теңге, шағын отбасыларына арналған 240 пәтерлік тұрғын үйдің құрылысына – 100 000 мың теңге"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"412 672" саны "350 506"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 қосымшалары осы шешімнің 1, 2, 3, 4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Орал қаласының қаржы бөлімі төлемдер бойынша бюджеттік бағдарламаларды қаржыландырудың жиынтық жоспарына және міндеттемелер бойынша бюджеттік бағдарламаларды қаржыландырудың жиынтық жоспарына тиісті өзгерістерді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бюджет және қаржы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Орал қалалық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20-шы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хатшысы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Орал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13"/>
        <w:gridCol w:w="713"/>
        <w:gridCol w:w="673"/>
        <w:gridCol w:w="673"/>
        <w:gridCol w:w="6253"/>
        <w:gridCol w:w="23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15 703 434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6 735 638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2 328 905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2 328 905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2 565 080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2 565 080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1 203 116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726 449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141 298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289 479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289 479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461 800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7 030 996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7 030 996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7 030 996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673"/>
        <w:gridCol w:w="733"/>
        <w:gridCol w:w="773"/>
        <w:gridCol w:w="6273"/>
        <w:gridCol w:w="22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15 010 308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171 534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110 387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59 996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59 996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  жекешелендіруді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 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5 247 267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912 021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912 021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912 021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3 720 868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3 720 868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3 394 323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76 288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614 378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206 789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407 589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407 589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763 387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719 824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607 258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  жоқ тұлғаларды әлеуметтік бейімдеу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6 193 192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3 027 240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3 011 423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1 201 060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1 457 534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885 717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839 282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788 282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2 280 235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2 267 386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205 480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735 750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1 320 862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481 102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331 519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317 208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201 554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201 554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92 826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  ауылдық елді мекендердің бас жоспарларын әзірлеу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1 051 007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974 202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974 202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327 442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646 760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(қалаiшiлiк) және ауданiшiлiк қоғамдық жолаушылар тасымалдарын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162 902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 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-300 274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300 274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20-2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қалалық бюджеттің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бағдарламаларға бөлінген,</w:t>
      </w:r>
      <w:r>
        <w:br/>
      </w:r>
      <w:r>
        <w:rPr>
          <w:rFonts w:ascii="Times New Roman"/>
          <w:b/>
          <w:i w:val="false"/>
          <w:color w:val="000000"/>
        </w:rPr>
        <w:t>
бюджеттік инвестициялық жобаларын</w:t>
      </w:r>
      <w:r>
        <w:br/>
      </w:r>
      <w:r>
        <w:rPr>
          <w:rFonts w:ascii="Times New Roman"/>
          <w:b/>
          <w:i w:val="false"/>
          <w:color w:val="000000"/>
        </w:rPr>
        <w:t>
қалыптастыруға немесе ұлғайтуға</w:t>
      </w:r>
      <w:r>
        <w:br/>
      </w:r>
      <w:r>
        <w:rPr>
          <w:rFonts w:ascii="Times New Roman"/>
          <w:b/>
          <w:i w:val="false"/>
          <w:color w:val="000000"/>
        </w:rPr>
        <w:t>
іске асыруға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даму 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718"/>
        <w:gridCol w:w="719"/>
        <w:gridCol w:w="719"/>
        <w:gridCol w:w="497"/>
        <w:gridCol w:w="578"/>
        <w:gridCol w:w="7598"/>
      </w:tblGrid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 қаланың) білім беру бөлімі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  шаруашылығы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қалыптастыруға немесе ұлғайтуға инвестициялар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1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20-2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қалалық бюджетті</w:t>
      </w:r>
      <w:r>
        <w:br/>
      </w:r>
      <w:r>
        <w:rPr>
          <w:rFonts w:ascii="Times New Roman"/>
          <w:b/>
          <w:i w:val="false"/>
          <w:color w:val="000000"/>
        </w:rPr>
        <w:t>
орындау барысында секвестрге жатпайтын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813"/>
        <w:gridCol w:w="673"/>
        <w:gridCol w:w="553"/>
        <w:gridCol w:w="633"/>
        <w:gridCol w:w="7053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20-2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13-5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 кенттік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893"/>
        <w:gridCol w:w="893"/>
        <w:gridCol w:w="913"/>
        <w:gridCol w:w="6453"/>
      </w:tblGrid>
      <w:tr>
        <w:trPr>
          <w:trHeight w:val="4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өкілдi, атқарушы және басқа органдар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Зачаганск кенттік округтің әкімі аппаратының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Круглоозерное кенттік округтің әкімі аппаратының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 кенттік округтің әкімі аппаратының қызметін қамтамасыз ету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 кенттік округтің әкімі аппаратының қызметін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