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d74" w14:textId="742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"С. М. Киров атындағы қалалық мәдениет және демалыс саябағының"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3 тамыздағы N 19-13 шешімі және Батыс Қазақстан облысы Орал қаласы әкімдігінің 2009 жылғы 4 маусымдағы N 1436 қаулысы. Батыс Қазақстан облысы Орал қаласының әділет басқармасында 2009 жылғы 14 тамыздағы N 7-1-146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"С. М. Киров атындағы қалалық мәдениет және демалыс саябағы" атауы "Қалалық мәдениет және демалыс саябағына"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