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be6c" w14:textId="cc3b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2009 жылғы 31 наурыздағы N 15-11 шешімі. Батыс Қазақстан облысы Орал қаласының әділет басқармасында 2009 жылғы 24 сәуірде N 7-1-137 тіркелді. Күші жойылды - Батыс Қазақстан облысы Орал қалалық мәслихаттың 2010 жылғы 12 наурыздағы N 27-12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мәслихаттың 2010.03.12 </w:t>
      </w:r>
      <w:r>
        <w:rPr>
          <w:rFonts w:ascii="Times New Roman"/>
          <w:b w:val="false"/>
          <w:i w:val="false"/>
          <w:color w:val="ff0000"/>
          <w:sz w:val="28"/>
        </w:rPr>
        <w:t>N 27-12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қалалық мәслихатының "Орал қаласында нашар қамтамасыз етілген отбасыларына (азаматтарға) тұрғын үй жәрдемақысын беру тәртібі мен мөлшері туралы Қағиданы" бекіту туралы" 2007 жылғы 5 сәуірдегі </w:t>
      </w:r>
      <w:r>
        <w:rPr>
          <w:rFonts w:ascii="Times New Roman"/>
          <w:b w:val="false"/>
          <w:i w:val="false"/>
          <w:color w:val="000000"/>
          <w:sz w:val="28"/>
        </w:rPr>
        <w:t>N 43-6</w:t>
      </w:r>
      <w:r>
        <w:rPr>
          <w:rFonts w:ascii="Times New Roman"/>
          <w:b w:val="false"/>
          <w:i w:val="false"/>
          <w:color w:val="000000"/>
          <w:sz w:val="28"/>
        </w:rPr>
        <w:t xml:space="preserve"> шешіміне (нормативтік құқықтық кесімдерді мемлекеттік тіркеу тізілімінде N 7-1-67 нөмермен тіркелген, 2007 жылғы 3 мамырдағы "Жайық үні" газетінде және 2007 жылғы 17 мамырдағы "Пульс города" газетінде жарияланған), Орал қалалық мәслихатының 2007 жылғы 16 шілдедегі </w:t>
      </w:r>
      <w:r>
        <w:rPr>
          <w:rFonts w:ascii="Times New Roman"/>
          <w:b w:val="false"/>
          <w:i w:val="false"/>
          <w:color w:val="000000"/>
          <w:sz w:val="28"/>
        </w:rPr>
        <w:t>N 47-9</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толықтырулар енгізу туралы" (нормативтік құқықтық кесімдерді мемлекеттік тіркеу тізілімінде N 7-1-73 тіркелген, 2007 жылғы 13 желтоқсандағы "Жайық үні" газетінде N 50 және 2007 жылғы 13 желтоқсандағы "Пульс города" газетінде N 50 жарияланған) шешімімен, Орал қалалық мәслихатының 2008 жылғы 2 шілдедегі </w:t>
      </w:r>
      <w:r>
        <w:rPr>
          <w:rFonts w:ascii="Times New Roman"/>
          <w:b w:val="false"/>
          <w:i w:val="false"/>
          <w:color w:val="000000"/>
          <w:sz w:val="28"/>
        </w:rPr>
        <w:t>N 9-15</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(нормативтік құқықтық кесімдерді мемлекеттік тіркеу тізілімінде N 7-1-107 тіркелген, 2008 жылғы 24 шілдедегі "Жайық үні" газетінде N 30 және 2008 жылғы 31 шілдедегі "Пульс города" газетінде N 31 жарияланған) шешімімен, Орал қалалық мәслихатының 2008 жылғы 29 қыркүйектегі </w:t>
      </w:r>
      <w:r>
        <w:rPr>
          <w:rFonts w:ascii="Times New Roman"/>
          <w:b w:val="false"/>
          <w:i w:val="false"/>
          <w:color w:val="000000"/>
          <w:sz w:val="28"/>
        </w:rPr>
        <w:t>N 11-19</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(нормативтік құқықтық кесімдерді мемлекеттік тіркеу тізілімінде N 7-1-115 тіркелген, 2008 жылғы 9 қазандағы "Жайық үні" газетінде N 41 және 2008 жылғы 9 қазандағы "Пульс города" газетінде N 41 жарияланған) шешімімен енгізілген толықтырулар мен өзгерістерді ескере отырып,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шешімнің 1 қосымшасының:</w:t>
      </w:r>
      <w:r>
        <w:br/>
      </w:r>
      <w:r>
        <w:rPr>
          <w:rFonts w:ascii="Times New Roman"/>
          <w:b w:val="false"/>
          <w:i w:val="false"/>
          <w:color w:val="000000"/>
          <w:sz w:val="28"/>
        </w:rPr>
        <w:t>
      1 тармағы келесі редакцияда жазылсын:</w:t>
      </w:r>
      <w:r>
        <w:br/>
      </w:r>
      <w:r>
        <w:rPr>
          <w:rFonts w:ascii="Times New Roman"/>
          <w:b w:val="false"/>
          <w:i w:val="false"/>
          <w:color w:val="000000"/>
          <w:sz w:val="28"/>
        </w:rPr>
        <w:t>
      "1. Тұрғын үй көмегi – заңмен белгіленген тәртіпте танылған тұрмысы төмен отбасыларына (азаматтарға) тұрғын жайдың меншiк нысанына, арнайы мемлекеттiк жәрдемақы түрлерiне, сондай-ақ әлеуметтiк қорғаудың басқа да түрлерiне қарамай берiлетiн тұрғын жай ұстау және коммуналдық қызмет ақысын төлеу шығындарын өтеуге арналған өтемақы.";</w:t>
      </w:r>
      <w:r>
        <w:br/>
      </w:r>
      <w:r>
        <w:rPr>
          <w:rFonts w:ascii="Times New Roman"/>
          <w:b w:val="false"/>
          <w:i w:val="false"/>
          <w:color w:val="000000"/>
          <w:sz w:val="28"/>
        </w:rPr>
        <w:t>
</w:t>
      </w:r>
      <w:r>
        <w:rPr>
          <w:rFonts w:ascii="Times New Roman"/>
          <w:b w:val="false"/>
          <w:i w:val="false"/>
          <w:color w:val="000000"/>
          <w:sz w:val="28"/>
        </w:rPr>
        <w:t>
      2) 3 тармағы келесі редакцияда жазылсын:</w:t>
      </w:r>
      <w:r>
        <w:br/>
      </w:r>
      <w:r>
        <w:rPr>
          <w:rFonts w:ascii="Times New Roman"/>
          <w:b w:val="false"/>
          <w:i w:val="false"/>
          <w:color w:val="000000"/>
          <w:sz w:val="28"/>
        </w:rPr>
        <w:t>
      "3. Тұрғын үйдi күтiп ұстау және коммуналдық қызметтi пайдалану ақысын төлеудің шектi шығын көлемi отбасының жиынтық табысынан 30%, ал жалғызбасты және ерлi-зайыпты жұптар, зейнеткерлер, мүгедектер үшін ауыру себебіне қарамастан және оларды күтетiн азаматтарға, тұл жетiм балалар, ата-анасыз қалған балалармен бiрге тұратын қамқоршылар күндiз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күндiз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үшін 15% көлемiнде белгіленеді.";</w:t>
      </w:r>
      <w:r>
        <w:br/>
      </w:r>
      <w:r>
        <w:rPr>
          <w:rFonts w:ascii="Times New Roman"/>
          <w:b w:val="false"/>
          <w:i w:val="false"/>
          <w:color w:val="000000"/>
          <w:sz w:val="28"/>
        </w:rPr>
        <w:t>
</w:t>
      </w:r>
      <w:r>
        <w:rPr>
          <w:rFonts w:ascii="Times New Roman"/>
          <w:b w:val="false"/>
          <w:i w:val="false"/>
          <w:color w:val="000000"/>
          <w:sz w:val="28"/>
        </w:rPr>
        <w:t>
      3) 16 тармағы келесі редакцияда жазылсын:</w:t>
      </w:r>
      <w:r>
        <w:br/>
      </w:r>
      <w:r>
        <w:rPr>
          <w:rFonts w:ascii="Times New Roman"/>
          <w:b w:val="false"/>
          <w:i w:val="false"/>
          <w:color w:val="000000"/>
          <w:sz w:val="28"/>
        </w:rPr>
        <w:t>
      "16. Тұрғын үй көмегін тағайындау жөнiндегi шешiм тұрғын жай иесінің (жалдаушы) арызы мен оған тiркелген құжаттары: тұрғын жай иесімен (жалдаушымен) бірге тұратын барлық отбасы мүшелерінің жеке куәлiгiнің (төлқұжат) көшірмелері, салық төлеушінің тіркеу нөмірінің көшірмесі, азаматтарды тіркеу кітабының көшірмесі, тұрғын жайға құқық беретін құжаттардың көшірмесі (жекешелендіру, сыйға тарту, сатып алу-сату немесе жалдау шартты (аренда) және т.б.), техникалық төлқұжат, уәкілдік органнан жылжымайтын мүліктің бары немесе болмауы жөнiнде анықтама (жылына 1 рет), мүгедек күтімінің заңдылығын куәландыратын құжат, мүгедекке берілетін медициналық-әлеуметтік сараптама комиссиясының сараптама қорытындысы, алдыңғы арыз беру мерзiмiне сәйкес отбасының өткен тоқсанға табыстары жөнінде мәлімет (жинақ кітапшасы немесе зейнетақы мөлшері жөнінде анықтама, жалақы, алимент, шәкіртақы, жәрдемақы, өтемақы туралы анықтамалары) және тұрғын жай ұстау, коммуналдық қызмет және байланыс қызметі (алдыңғы жартыжылдыққа) ақысын төлеу бойынша төлем құжаттарының (түбіртектер мен кітапшалар) түпнұсқалары, жалғызбасты тұратындарға жолдасының (зайыбы) неке бұзылғаны туралы куәлік немесе қайтыс болу туралы куәлік, жалғызбасты аналарға азаматтық хал актілерін жазу бөлімінен N 4 үлгідегі анықтама, әке болуды анықтау туралы куәлігі, жұмыссыз азаматтардың анықтама және еңбек қызметін растайтын құжаттары (жұмыссыздар үшін).</w:t>
      </w:r>
      <w:r>
        <w:br/>
      </w:r>
      <w:r>
        <w:rPr>
          <w:rFonts w:ascii="Times New Roman"/>
          <w:b w:val="false"/>
          <w:i w:val="false"/>
          <w:color w:val="000000"/>
          <w:sz w:val="28"/>
        </w:rPr>
        <w:t>
      Сонымен қатар, тұрғын үй көмегін алушылардың жеке істеріне Қазақстан Республикасы заңнамаларында тікелей қарастырылған жағдайларды қоспағанда, төлем құжаттары тіркелмейді.</w:t>
      </w:r>
      <w:r>
        <w:br/>
      </w:r>
      <w:r>
        <w:rPr>
          <w:rFonts w:ascii="Times New Roman"/>
          <w:b w:val="false"/>
          <w:i w:val="false"/>
          <w:color w:val="000000"/>
          <w:sz w:val="28"/>
        </w:rPr>
        <w:t>
      Тұрғын үй жәрдемақысын тағайындауға отбасының жиынтық табысын есептеу барысында өтініш білдірген кездегі отбасы құрамының табысы ескеріледі.</w:t>
      </w:r>
      <w:r>
        <w:br/>
      </w:r>
      <w:r>
        <w:rPr>
          <w:rFonts w:ascii="Times New Roman"/>
          <w:b w:val="false"/>
          <w:i w:val="false"/>
          <w:color w:val="000000"/>
          <w:sz w:val="28"/>
        </w:rPr>
        <w:t>
      Отбасының орташа жиынтық табысы өтініш білдіргенге дейінгі мерзімге отбасының жиынтық табысын айлар санына бөлу арқылы жүзеге асырылады".</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Орал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кезекті 15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xml:space="preserve">      Орал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rPr>
          <w:rFonts w:ascii="Times New Roman"/>
          <w:b w:val="false"/>
          <w:i/>
          <w:color w:val="000000"/>
          <w:sz w:val="28"/>
        </w:rPr>
        <w:t xml:space="preserve">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