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8e35" w14:textId="27e8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у-Бұлақ кентіндегі Калинина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су-Бұлақ кентінің әкімінің 2009 жылғы 02 қарашадағы N 1 шешімі. Шығыс Қазақстан облысы Әділет департаментінің Ұлан аудандық Әділет басқармасында 2009 жылғы 25 қарашада N 5-17-116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Қазақстан Республикасының «Әкімшілік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халықтың пікірін ескере отырып, Асу-Бұлақ кентіндегі Калинина көшесінің аты Тоқтар Абиев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98 жылғы 25 сәуірдегі № 17 «Асубұлақ кентіндегі Калинин атындағы көшесіне Т.А. Абиевтің атын беру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қадағалауды өз құзырымда қалдырам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 Н. Ак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