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6333" w14:textId="89e6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сәуірдегі № 10 "Ұлан ауданының азаматтарын 2009 жылдың   сәуір-маусымында және қазан-желтоқсанында кезекті мерзімді әскери қызметке 
шақыруды өткізу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2009 жылғы 28 қыркүйектегі N 284 қаулысы. Шығыс Қазақстан облысы Әділет департаментінің Ұлан аудандық Әділет басқармасында 2009 жылғы 13 қазанда N 5-17-112 тіркелді. Қаулысының қабылдау мерзімінің өтуіне байланысты қолдану тоқтатылды - Ұлан ауданы әкімі аппаратының 2010 жылғы 15 ақпандағы N 05/525 хаты</w:t>
      </w:r>
    </w:p>
    <w:p>
      <w:pPr>
        <w:spacing w:after="0"/>
        <w:ind w:left="0"/>
        <w:jc w:val="both"/>
      </w:pPr>
      <w:r>
        <w:rPr>
          <w:rFonts w:ascii="Times New Roman"/>
          <w:b w:val="false"/>
          <w:i/>
          <w:color w:val="800000"/>
          <w:sz w:val="28"/>
        </w:rPr>
        <w:t>      Ескерту. Қаулысының қабылдау мерзімінің өтуіне байланысты қолдану тоқтатылды - (Ұлан ауданы әкімі аппаратының 2010.02.15 N 05/525 хаты).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-баптарына,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2009 жылғы көктемде және күзде азаматтардың мерзімді әскери қызметке дер кезінде өтуін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Ұлан ауданы әкімдігінің 2009 жылғы 6 сәуірдегі № 10 «Ұлан ауданының азаматтарын 2009 жылдың сәуір-маусымында және қазан-желтоқсанында кезекті мерзімді әскери қызметке шақыруды өткізу туралы» Нормативтік құқықтық актілерді мемлекеттік тіркеу Тізілімінде № 5-17-101 болып, 2009 жылғы 10 сәуірде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Қаулысының 3 тармағымен құрылған шақыру комиссия құрамына аудандық қорғаныс істері жөніндегі бөлімінің шақыру пунктінің аудандық қорғаныс істері жөніндегі бөлімінің әскери міндеттілерді келісім шарт бойынша жинақтау және шақыру бөлімшесі бастығы Искандер Хизатуллаевич Какеновтың орнына Толықбаева Куназим Садыковна аудандық қорғаныс істері жөніндегі бөлімінің әскери міндеттілерді келісім шарт бойынша жинақтау және шақыру бөлімшесі бастығының аға көмекшісі; аға терапевт-дәрігері, медициналық комиссияның төрайымы Людмила Михайловна Перкинаның орнына Солодовникова Татьяна Яковлевна аға терапевт-дәрігері, медициналық комиссияның төрайымы болып енгізілсін.</w:t>
      </w:r>
      <w:r>
        <w:br/>
      </w:r>
      <w:r>
        <w:rPr>
          <w:rFonts w:ascii="Times New Roman"/>
          <w:b w:val="false"/>
          <w:i w:val="false"/>
          <w:color w:val="000000"/>
          <w:sz w:val="28"/>
        </w:rPr>
        <w:t>
</w:t>
      </w:r>
      <w:r>
        <w:rPr>
          <w:rFonts w:ascii="Times New Roman"/>
          <w:b w:val="false"/>
          <w:i w:val="false"/>
          <w:color w:val="000000"/>
          <w:sz w:val="28"/>
        </w:rPr>
        <w:t>
      Қаулысының 5 тармағында «комиссия құрсын» деген сөздері, «комиссия құру ұсынылсын» деген сөздермен өзгертілсін.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күнтізбелік он күн өткеннен соң қолданысқа енгізіледі.</w:t>
      </w:r>
      <w:r>
        <w:br/>
      </w:r>
      <w:r>
        <w:rPr>
          <w:rFonts w:ascii="Times New Roman"/>
          <w:b w:val="false"/>
          <w:i w:val="false"/>
          <w:color w:val="000000"/>
          <w:sz w:val="28"/>
        </w:rPr>
        <w:t>
      3. Осы қаулының орындалуына бақылау жасау аудан әкімінің орынбасары Н. Сейсембинаға жүктелсін.</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Б. Уйсумбаев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