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e15e4" w14:textId="3ce15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учаскелері үшін жер салығының базалық ставкаларын түзету туралы" 2004 жылғы 04 маусымдағы № 6/10-III шешімге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Катонқарағай аудандық мәслихатының 2009 жылғы 23 сәуірдегі N 12/122-IV шешімі. Шығыс Қазақстан облысы Әділет департаментінің Катонқарағай аудандық Әділет басқармасында 2009 жылғы 06 мамырда N 5-13-57 тіркелді. Күші жойылды - Шығыс Қазақстан облысы Катонқарағай аудандық мәслихатының 2016 жылғы 13 сәуірдегі № 2/19-VI шешімімен</w:t>
      </w:r>
    </w:p>
    <w:p>
      <w:pPr>
        <w:spacing w:after="0"/>
        <w:ind w:left="0"/>
        <w:jc w:val="left"/>
      </w:pPr>
      <w:r>
        <w:rPr>
          <w:rFonts w:ascii="Times New Roman"/>
          <w:b w:val="false"/>
          <w:i w:val="false"/>
          <w:color w:val="ff0000"/>
          <w:sz w:val="28"/>
        </w:rPr>
        <w:t xml:space="preserve">      Ескерту. Күші жойылды - Шығыс Қазақстан облысы Катонқарағай аудандық мәслихатының 13.04.2016 № 2/19-VI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Мәтінде авторлық орфография және пунктуация сақталған.</w:t>
      </w:r>
      <w:r>
        <w:br/>
      </w:r>
      <w:r>
        <w:rPr>
          <w:rFonts w:ascii="Times New Roman"/>
          <w:b w:val="false"/>
          <w:i w:val="false"/>
          <w:color w:val="000000"/>
          <w:sz w:val="28"/>
        </w:rPr>
        <w:t xml:space="preserve">
      Қазақстан Республикасының "Қазақстан Республикасындағы жергілікті және өзін-өзі басқару туралы" 2001 жылғы 23 қаңтардағы № 148 Заңының </w:t>
      </w:r>
      <w:r>
        <w:rPr>
          <w:rFonts w:ascii="Times New Roman"/>
          <w:b w:val="false"/>
          <w:i w:val="false"/>
          <w:color w:val="000000"/>
          <w:sz w:val="28"/>
        </w:rPr>
        <w:t>6 бабына</w:t>
      </w:r>
      <w:r>
        <w:rPr>
          <w:rFonts w:ascii="Times New Roman"/>
          <w:b w:val="false"/>
          <w:i w:val="false"/>
          <w:color w:val="000000"/>
          <w:sz w:val="28"/>
        </w:rPr>
        <w:t xml:space="preserve"> және Қазақстан Республикасының "Салық және бюджетке төленетін басқа да міндетті төлемдер туралы" 2008 жылғы 10 желтоқсандағы № 99-IV Кодексінің </w:t>
      </w:r>
      <w:r>
        <w:rPr>
          <w:rFonts w:ascii="Times New Roman"/>
          <w:b w:val="false"/>
          <w:i w:val="false"/>
          <w:color w:val="000000"/>
          <w:sz w:val="28"/>
        </w:rPr>
        <w:t>387 бабына</w:t>
      </w:r>
      <w:r>
        <w:rPr>
          <w:rFonts w:ascii="Times New Roman"/>
          <w:b w:val="false"/>
          <w:i w:val="false"/>
          <w:color w:val="000000"/>
          <w:sz w:val="28"/>
        </w:rPr>
        <w:t xml:space="preserve"> сәйкес Катонқарағай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1. 2004 жылғы 04 маусымдағы "Жер учаскелері үшін жер салығының базалық ставкаларын түзету туралы" № 6/10-ІІІ шешіміне (нормативтік құқықтық актілердің мемлекеттік тіркеу Тізілімінде 2004 жылы 9 маусымда № 1823 болып тіркелген, аудандық "Арай"-"Луч" газетінің 2004 жылғы 18 маусымдағы 27 санында жарияланған), төмендегідей өзгерістер енгізілсін:</w:t>
      </w:r>
      <w:r>
        <w:br/>
      </w:r>
      <w:r>
        <w:rPr>
          <w:rFonts w:ascii="Times New Roman"/>
          <w:b w:val="false"/>
          <w:i w:val="false"/>
          <w:color w:val="000000"/>
          <w:sz w:val="28"/>
        </w:rPr>
        <w:t>
      </w:t>
      </w:r>
      <w:r>
        <w:rPr>
          <w:rFonts w:ascii="Times New Roman"/>
          <w:b w:val="false"/>
          <w:i w:val="false"/>
          <w:color w:val="000000"/>
          <w:sz w:val="28"/>
        </w:rPr>
        <w:t>"2001 жылғы 12 маусымдағы № 209-II "Салық және бюджетке төленетін басқа да міндетті төлемдер туралы" Қазақстан Республикасы Салық Кодексінің 338 бабы негізінде осы Кодекстің 329, 330, 332, 334 баптары" деген сөйлем "Қазақстан Республикасының "Салық және бюджетке төленетін басқа да міндетті төлемдер туралы" 2008 жылғы 10 желтоқсандағы № 99-IV Кодексінің 387 бабына" деген сөйлеммен ауыстырылсын;</w:t>
      </w:r>
      <w:r>
        <w:br/>
      </w:r>
      <w:r>
        <w:rPr>
          <w:rFonts w:ascii="Times New Roman"/>
          <w:b w:val="false"/>
          <w:i w:val="false"/>
          <w:color w:val="000000"/>
          <w:sz w:val="28"/>
        </w:rPr>
        <w:t>
      1 тармағындағы 329 бап деген сөз;</w:t>
      </w:r>
      <w:r>
        <w:br/>
      </w:r>
      <w:r>
        <w:rPr>
          <w:rFonts w:ascii="Times New Roman"/>
          <w:b w:val="false"/>
          <w:i w:val="false"/>
          <w:color w:val="000000"/>
          <w:sz w:val="28"/>
        </w:rPr>
        <w:t>
      2 тармағындағы 332 бап деген сөз;</w:t>
      </w:r>
      <w:r>
        <w:br/>
      </w:r>
      <w:r>
        <w:rPr>
          <w:rFonts w:ascii="Times New Roman"/>
          <w:b w:val="false"/>
          <w:i w:val="false"/>
          <w:color w:val="000000"/>
          <w:sz w:val="28"/>
        </w:rPr>
        <w:t>
      3 тармағындағы 330 бап деген сөз;</w:t>
      </w:r>
      <w:r>
        <w:br/>
      </w:r>
      <w:r>
        <w:rPr>
          <w:rFonts w:ascii="Times New Roman"/>
          <w:b w:val="false"/>
          <w:i w:val="false"/>
          <w:color w:val="000000"/>
          <w:sz w:val="28"/>
        </w:rPr>
        <w:t>
      4 тармағындағы 334 бап деген сөз алынып тасталсын.</w:t>
      </w:r>
      <w:r>
        <w:br/>
      </w:r>
      <w:r>
        <w:rPr>
          <w:rFonts w:ascii="Times New Roman"/>
          <w:b w:val="false"/>
          <w:i w:val="false"/>
          <w:color w:val="000000"/>
          <w:sz w:val="28"/>
        </w:rPr>
        <w:t>
      2. Осы шешім ресми жарияланған күннен кейін күнтізбелік 10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Р.Қ. Чімкенева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