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3191" w14:textId="0b03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оқылатын мүгедек балаларға материалдық қамсыздандыруды тағайындау және төлеу Ережесін бекіту туралы" 2006 жылғы 16 ақпандағы № 2155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20 мамырдағы № 09 қаулысы. Шығыс Қазақстан облысы Әділет департаментінің Зырян аудандық Әділет басқармасында 2009 жылғы 01 шілдеде N 5-12-87 тіркелді. Күші жойылды - Зырян ауданы әкімдігінің 2012 жылғы 11 қыркүйектегі № 1395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ауданы әкімдігінің 2012.09.11 № 1395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қолданыстағы заңнамасының талабына сәйкес келтіру мақсатында, «Әкімшілік рәсімдер туралы» Қазақстан Республикасы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2006 жылғы 2 наурызда әділет органында тіркелген, 2006 жылғы 11 наурызда № 10 «Заря Востока» газетінде жарияланған, «Үйде тәрбиеленетін және оқылатын мүгедек балаларға материалдық қамсыздандыруды тағайындау және төлеу Ережесін бекіту туралы» Зырян ауданы - Зырян қаласы әкімдігінің 2006 жылғы 16 ақпандағы № 2155 қаулысының атауына және барлық мәтінге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«Зырян қаласы»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«Ереже» сөзі «Нұсқама»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Ережедегі 2, 3 тараудың атауындағы «Тәртіп» сөзі «Шарт»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тараудың бірінші абзацындағы «қалалық жұмыспен қамту және әлеуметтік бағдарламалар бөлімімен» cөзі «Зырян ауданының жұмыспен қамту және әлеуметтік бағдарламалар бөлімі» ММ (ары қарай - Бөлім)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тараудың соңғы абзацындағы «мүгедек балалар» сөзі «6ip мүгедек бала»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тараудың бірінші абзацындағы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«Бөлім әр айдың 20-на дейін қажеттілік тапсырысын «Зырян ауданының жұмыспен қамту және әлеуметтік бағдарламалар бөлімі» ММ ұсынады»;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тараудың үшінші абзацындағы «қалалық жұмыспен қамту және әлеуметтік бағдарламалар бөлімімен» cөзі «Бөлімімен»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қаулының орындалуына бақылау жасау әкім орынбасары Э.Я. Гейгерге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 Р.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