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70e9" w14:textId="6a6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2009 жылға арналған бюджеті туралы" 2008 жылғы 25 желтоқсандағы № 15/3-IV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19 ақпандағы N 17/4-IV шешімі. Шығыс Қазақстан облысы Әділет департаментінің Зырян аудандық әділет басқармасында 2009 жылғы 27 ақпанда N 5-12-77 тіркелді. Қабылданған мерзімінің бітуіне байланысты күші жойылды - Зырян аудандық мәслихатының 2010 жылғы 16 наурыздағы № 02-05-81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Қабылданған мерзімінің бітуіне байланысты күші жойылды - (Зырян аудандық мәслихатының 2010.03.16 № 02-05-81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басқарулар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«2009 жылға арналған облыстық бюджет туралы» (№ 2496 нормативтік құқықтық актілерін мемлекеттік тіркеу Реестрінде тіркелген) 2008 жылғы 19 желтоқсандағы № 10/129–IV шешіміне қосымшалар және өзгертулер енгізу туралы" Шығыс Қазақстан облысының 2009 жылғы 6 ақпандағы № 11/145–IV облыстық мәслихат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№ 15/3-IV «Зырян ауданының 2009 жылға арналған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5-12-74 нормативтік құқықтық актілерін мемлекеттік тіркеу Реестрінде тіркелген, «День за днем» газетінің, 2009 жылғы 9 қаңтарда жарияланған) бюджеттік қаражаттардың бос қалдықтары есебімен,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тармаққа келесі редакцияларда баяндау: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қосымшаға сәйкес «2009 жылға арналған ауданның бюджетін» келесі көлемде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2404352,7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1493102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- 10530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түскендер бойынша – 35000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865720,7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2421784,5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(профицит) тапшылығы - 17431,8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 қаржыландыру (профицитті пайдалану) тапшылығы - 17431,8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қосымшаға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«2236173» сандарын «2404352,7»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«1504066» сандарын «1493102»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«468041» сандарын «467451»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«10450» сандарын «9860»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«396827» сандарын «385863»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«563802» сандарын «564158» сандарымен;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«147991» сандарын «148347»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сандарын «356» сандарымен;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«63542» сандарын «63776»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«8851» сандарын «7781»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«2631» сандарын «1561»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«12715» сандарын «14019»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«1512» сандарын «855»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«1050» сандарын «2000»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«ойын бизнесіне салық» жолын 1011 сандарымен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«бекітілген салық» жолын 1011 сандарымен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«45045» сандарын «35000»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«676532» сандарын «865720,7»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«2236873» сандарын «2421784,5»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«Жалпы сипатта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 мемлекеттік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рсету» 1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«204950» сандарын «203557,4»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«170163» сандарын «169414»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«53536» сандарын «53388»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«50124» сандарын «49976»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«49540» сандарын «49392»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«107653» сандарын «107052»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«105662» сандарын «105061»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«14347» сандарын «13703,4»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«14051» сандарын «13407,4»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«Білім» 4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«1447568» сандарын «1475473,4»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«1269171» сандарын «1301942»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«1267358» сандарын «1300129»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«1216431» «сандарын 1236166»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мақсатты есебімен мемлекеттік білім беру жүйесіне жаңа технологиялар енгізу» жолын «13036» санымен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«77777» сандарын «72911,4»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«31331» сандарын «34093»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бюджетен мақсатты трансферттер есебімен ауылдық елді мекен пункттерінің әлеуметтік саладағы мамандарына әлеуметтік көмек көрсету шарасын өткізу» жолын «2762» сандарымен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«46446» сандарын «38818,4» сандарымен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леуметтік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мек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леуметтік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амтамасы ету» 6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«221939» сандарын «240663»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«194742» сандарын «213466»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«175704» сандарын «194428»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«14397» сандарын«17521»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 және зейнеткерлерге әлеуметтік қызмет көрсетудің      аумақты  орталықтары» жолын «13941» сандарымен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«7283» сандырын «8942»сандарымен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ын-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й-коммуналды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шаруашылы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ы» 7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«64854» сандарын «205162»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тұрғын-үй қорын сақтаушы кәсіпорын» жолын «4989»   саныдарымен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«14289» сандарын «9300»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«18818» сандарын «159126»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құрылыс бөлімі (облыстық маңызы бар қала)» жолын 140308 сандарымен қосу.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«М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дениет, спорт, туризм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паратты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ке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істік» 8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«133061» сандарын «133563,7»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«19739» сандарын «20241,7» сандармен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«5952» сандарын «6041,1»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трансферттер есебімен ауылдық елді мекен пункттерінің әлеуметтік саладағы мамандарына әлеуметтік көмек көрсету шарасын өткізу» жолын «89,1» сандарымен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«9137» сандарын «9016»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«8356» сандарын «8235»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«4650» сандарын «5184,6»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трансферттер есебімен ауылдық елді мекен пункттерінің әлеуметтік саладағы мамандарына әлеуметтік көмек көрсету шарасын өткізу» жолын «534,6» сандарымен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«Ауыл, су, орман, балы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шаруашылы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ы, ерекше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алатын таби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ат аума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тары,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орша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ортаны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жануарлар 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лемін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</w:t>
      </w:r>
      <w:r>
        <w:rPr>
          <w:rFonts w:ascii="Times New Roman"/>
          <w:b/>
          <w:i w:val="false"/>
          <w:color w:val="000000"/>
          <w:sz w:val="28"/>
        </w:rPr>
        <w:t>ғау,</w:t>
      </w:r>
      <w:r>
        <w:rPr>
          <w:rFonts w:ascii="Times New Roman"/>
          <w:b/>
          <w:i w:val="false"/>
          <w:color w:val="000000"/>
          <w:sz w:val="28"/>
        </w:rPr>
        <w:t xml:space="preserve"> жер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атынастары» 10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«19906» сандарын «19581»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«12006» сандарын «11740»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«11912»сандарын «11646»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«7900» сандарын «7841»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«7621» сандарын «7562»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нерк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сіп, с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улет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нері,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 салу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 xml:space="preserve">рылыс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ызметі»</w:t>
      </w:r>
      <w:r>
        <w:rPr>
          <w:rFonts w:ascii="Times New Roman"/>
          <w:b/>
          <w:i w:val="false"/>
          <w:color w:val="000000"/>
          <w:sz w:val="28"/>
        </w:rPr>
        <w:t xml:space="preserve"> 11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«4753» сандарын «4712»сандарымен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«Бас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алар» 13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«44963» сандарын «44893»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«38522» сандарын «38452»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«7330» сандарын «7260»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«7164» сандарын «7094» сандарымен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(профицит) тапшылығы» жолын 17431,8 сандарымен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( профицит) тапшылығын қаржыландыру» жолын 17431,8 сандарымен қосу;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2 қосымшаға берілген шешімнің 2 қосымшасына сәйкес келесі өзгертулерді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 функционалды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«107653» сандарын «107052»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«107653» сандарын «107052»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«107653» сандарын «107052» сандарымен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«105662» сандарын «105061» сандарымен ауыстыру;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«16805» сандарын «16714» сандарымен ауыстыру;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«5205» сандарын «4695» сандарымен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 қосымшаға берілген шешімнің 3 қосымшасына сәйкес келесі өзгертулерді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 құбыры жүйесін дамыту» бағдарламасы бойынша (облыстық маңызы бар қалалар) ауданның құрылыс бөлімі» 467 әкімшілік бойынша 7 функционалдық топты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 тармаққа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 тармақты келесі мазмұнда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Ескеру, 2009 жылға арналған аудан бюджетінде республикалық бюджеттен 189188,7 мың теңге сомасында трансферттер қарастырылған,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ағымдағы республикалық бюджеттен мақсатты трансферттер 48880,7 мың теңге жалпы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мемлекеттік мекенжайлық көмек және күнкөріс минимумының өсу көлемімен 18 жасқа дейінгі балаларға ай сайынғы жәрдем ақыны 4783 мың теңге сомасында төлеуге,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мемлекеттік мекенжайлық көмекті төлеуге – 3124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қамтамасыз етілген жанұялардан 18 жасқа дейінгі балаларға мемлекеттік жәрдемақылар төлеуге – 1659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2) Қазақстан Республикасында білім беруді дамытудың 2005-2010 жылдарға арналған мемлекеттік бағдарламасын іске асыруға 26771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мекемелердегi физика, химия, биология кабинеттерiн оқу жабдығымен жарақтандыруға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– 5541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жүйесінде оқытудың жаңа технологиясын енгізуге – 13036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мекемелерінде күндіз болу бөлімшелерінің желісін дамытуға 13941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мекендердің әлеуметтік сала мамандарын әлеуметтік қолдау шараларын іске асыру үшін 3385,7 мың теңге сомасында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мамандарына – 2762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мамандарына – 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мамандарына – 534,6 мың теңге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сумен қамтамасыз ету жүйесін дамытуға республикалық бюджеттен түсетін дамуға нысаналы трансферттер 140308 мың теңге жалпы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Зырян ауданы Октябрьский кентіндегі су құбырын қайта жаңғырту -140308 мың теңге қаржы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 О. ЛЕДЯНКИН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