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1995" w14:textId="f991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Күнделікті біржолғы талондардың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2009 жылғы 20 қазандағы N 15/7-IV шешімі. Шығыс Қазақстан облысы Әділет департаментінің Жарма ауданының әділет басқармасында 2009 жылғы 25 қарашада N 5-10-90 тіркелді. Күші жойылды - Жарма аудандық мәслихатының 2012 жылғы 05 маусымдағы N 3/33-V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Жарма аудандық мәслихатының 2012.06.05 N 3/33-V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10 желтоқсандағы № 100-ІV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 және Қазақстан Республикасы 2001 жылғы 23 қаңтардағы № 148 «Қазақстан Республикасындағы жергілікті мемлекеттік басқару және өзін өзі басқару туралы» Заңының 6 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Базарларда тауарларды сатумен айналысатын жеке тұлғалар үшін күнделікті біржолғы талондардың құны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мезеттік (жылына 90 күннен кем) сипаттағы және кәсіпкер ретінде тіркелмеген жеке тұлғалар үшін күнделікті біржолғы талондардың құны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Жарма аудандық мәслихатының «2004 жылғы 6 шілдедегі № 9-6 «Күнделікті біржолғы талондардың құнын бекіту туралы» шешіміне қосымша енгізу туралы» 2006 жылғы 7 ақпандағы № 27-3 (2006 жылы 16 ақпанда нормативтік құқықтық актілерді мемлекеттік тіркеу тізілімінде № 5-10-23 болып тіркелген, 2006 жылғы 3 наурыздағы № 9 «Рауан-Восход» газетінде жарияланған), «Күнделікті біржолғы талондардың құнын бекіту туралы» 2008 жылғы 15 сәуірдегі № 5/7-ІV (2008 жылы 5 мамырда нормативтік құқықтық актілерді мемлекеттік тіркеу тізілімінде № 5-10-62 болып тіркелген, 2008 жылғы 9 мамырдағы № 19 «Рауан-Восход» газетінде жарияланған)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 Б. Төлеутаев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 Д. Садықов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15/7-ІV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тауарларды сатумен айналысатын</w:t>
      </w:r>
      <w:r>
        <w:br/>
      </w:r>
      <w:r>
        <w:rPr>
          <w:rFonts w:ascii="Times New Roman"/>
          <w:b/>
          <w:i w:val="false"/>
          <w:color w:val="000000"/>
        </w:rPr>
        <w:t>
жеке тұлғалар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7329"/>
        <w:gridCol w:w="5077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Кәсіпкерліктің түрі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 құны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- 1 орын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тауарларына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тауарлары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майы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пен жеміс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және отырғызу материалдары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(1 тоңазытқыштан)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қолдан сату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көліктен сату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 теңге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15/7-ІV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мезеттік сипаттағы және кәсіпкер ретінде тіркелмеген</w:t>
      </w:r>
      <w:r>
        <w:br/>
      </w:r>
      <w:r>
        <w:rPr>
          <w:rFonts w:ascii="Times New Roman"/>
          <w:b/>
          <w:i w:val="false"/>
          <w:color w:val="000000"/>
        </w:rPr>
        <w:t>
жеке тұлғалар үшін (жылына 90 күннен кем)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6924"/>
        <w:gridCol w:w="5353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Кәсіпкерліктің түрі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 құны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басқасы)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теңге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отырғызылатын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(екпелер, көшет)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теңге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қолдан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көліктен сату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теңге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учаскелерде өсірілген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гүлдер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теңге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Бақшашылық және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учаскелерінің өнімдері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теңге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жеке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теңге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бағу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