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de8f" w14:textId="263d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2009 жылғы 24 желтоқсандағы N 20/2-IV шешімі. Шығыс Қазақстан облысы Әділет департаментінің Бесқарағай ауданындағы Әділет басқармасында 2010 жылғы 11 қаңтарда N 5-7-74 тіркелді. Күші жойылды - Шығыс Қазақстан облысы Бесқарағай аудандық мәслихатының 2010 жылғы 28 желтоқсандағы N 27/9-IV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2010.12.28 N 27/9-IV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2009 жылғы 21 желтоқсандағы «2010-2012 жылдарға арналған облыстық бюджеті туралы» № 17/222-IV (нормативтік құқықтық актілерді мемлекеттік тіркеу тізілімінде 2009 жылдың 25 желтоқсанда № 2521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көлемдерде бекітілсін:</w:t>
      </w:r>
      <w:r>
        <w:br/>
      </w:r>
      <w:r>
        <w:rPr>
          <w:rFonts w:ascii="Times New Roman"/>
          <w:b w:val="false"/>
          <w:i w:val="false"/>
          <w:color w:val="000000"/>
          <w:sz w:val="28"/>
        </w:rPr>
        <w:t>
      1. түсімдер – 1715893,0 мың теңге, соның ішінде:</w:t>
      </w:r>
      <w:r>
        <w:br/>
      </w:r>
      <w:r>
        <w:rPr>
          <w:rFonts w:ascii="Times New Roman"/>
          <w:b w:val="false"/>
          <w:i w:val="false"/>
          <w:color w:val="000000"/>
          <w:sz w:val="28"/>
        </w:rPr>
        <w:t>
      салықтық түсімдер – 211781,0 мың теңге;</w:t>
      </w:r>
      <w:r>
        <w:br/>
      </w:r>
      <w:r>
        <w:rPr>
          <w:rFonts w:ascii="Times New Roman"/>
          <w:b w:val="false"/>
          <w:i w:val="false"/>
          <w:color w:val="000000"/>
          <w:sz w:val="28"/>
        </w:rPr>
        <w:t>
      салықтық емес түсімдер – 669,0 мың теңге;</w:t>
      </w:r>
      <w:r>
        <w:br/>
      </w:r>
      <w:r>
        <w:rPr>
          <w:rFonts w:ascii="Times New Roman"/>
          <w:b w:val="false"/>
          <w:i w:val="false"/>
          <w:color w:val="000000"/>
          <w:sz w:val="28"/>
        </w:rPr>
        <w:t>
      негізгі капиталды сатудан түсетін түсімдер – 654,0 мың теңге;</w:t>
      </w:r>
      <w:r>
        <w:br/>
      </w:r>
      <w:r>
        <w:rPr>
          <w:rFonts w:ascii="Times New Roman"/>
          <w:b w:val="false"/>
          <w:i w:val="false"/>
          <w:color w:val="000000"/>
          <w:sz w:val="28"/>
        </w:rPr>
        <w:t>
      трансферттердің түсімдері – 1498338,0 мың теңге;</w:t>
      </w:r>
      <w:r>
        <w:br/>
      </w:r>
      <w:r>
        <w:rPr>
          <w:rFonts w:ascii="Times New Roman"/>
          <w:b w:val="false"/>
          <w:i w:val="false"/>
          <w:color w:val="000000"/>
          <w:sz w:val="28"/>
        </w:rPr>
        <w:t>
      қарыздар түсімі – 4451,0 мың теңге;</w:t>
      </w:r>
      <w:r>
        <w:br/>
      </w:r>
      <w:r>
        <w:rPr>
          <w:rFonts w:ascii="Times New Roman"/>
          <w:b w:val="false"/>
          <w:i w:val="false"/>
          <w:color w:val="000000"/>
          <w:sz w:val="28"/>
        </w:rPr>
        <w:t>
      2) шығындар – 1708439,8 мың теңге;</w:t>
      </w:r>
      <w:r>
        <w:br/>
      </w:r>
      <w:r>
        <w:rPr>
          <w:rFonts w:ascii="Times New Roman"/>
          <w:b w:val="false"/>
          <w:i w:val="false"/>
          <w:color w:val="000000"/>
          <w:sz w:val="28"/>
        </w:rPr>
        <w:t>
      3) таза бюджеттік несиелеу – 4500,0 мың теңге, оның ішінде:</w:t>
      </w:r>
      <w:r>
        <w:br/>
      </w:r>
      <w:r>
        <w:rPr>
          <w:rFonts w:ascii="Times New Roman"/>
          <w:b w:val="false"/>
          <w:i w:val="false"/>
          <w:color w:val="000000"/>
          <w:sz w:val="28"/>
        </w:rPr>
        <w:t>
      бюджеттік несиелер – 4451,0 мың теңге;</w:t>
      </w:r>
      <w:r>
        <w:br/>
      </w:r>
      <w:r>
        <w:rPr>
          <w:rFonts w:ascii="Times New Roman"/>
          <w:b w:val="false"/>
          <w:i w:val="false"/>
          <w:color w:val="000000"/>
          <w:sz w:val="28"/>
        </w:rPr>
        <w:t>
      бюджеттік несиелерді өтеу – 49,0;</w:t>
      </w:r>
      <w:r>
        <w:br/>
      </w:r>
      <w:r>
        <w:rPr>
          <w:rFonts w:ascii="Times New Roman"/>
          <w:b w:val="false"/>
          <w:i w:val="false"/>
          <w:color w:val="000000"/>
          <w:sz w:val="28"/>
        </w:rPr>
        <w:t>
      4) қаржы активтерімен жасалатын операциялар бойынша сальдо - 7000,0 мың теңге;</w:t>
      </w:r>
      <w:r>
        <w:br/>
      </w:r>
      <w:r>
        <w:rPr>
          <w:rFonts w:ascii="Times New Roman"/>
          <w:b w:val="false"/>
          <w:i w:val="false"/>
          <w:color w:val="000000"/>
          <w:sz w:val="28"/>
        </w:rPr>
        <w:t>
      қаржы активтерін сатып алу – 7000,0;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бюджеттің тапшылығы (профицит) – 4046,8 мың теңге;</w:t>
      </w:r>
      <w:r>
        <w:br/>
      </w:r>
      <w:r>
        <w:rPr>
          <w:rFonts w:ascii="Times New Roman"/>
          <w:b w:val="false"/>
          <w:i w:val="false"/>
          <w:color w:val="000000"/>
          <w:sz w:val="28"/>
        </w:rPr>
        <w:t>
      6) тапшылықты қаржыландыру (профицитті пайдалану) – 4046,8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Шығыс Қазақстан облысы Бесқарағай аудандық мәслихатының 2010.04.16 N </w:t>
      </w:r>
      <w:r>
        <w:rPr>
          <w:rFonts w:ascii="Times New Roman"/>
          <w:b w:val="false"/>
          <w:i w:val="false"/>
          <w:color w:val="000000"/>
          <w:sz w:val="28"/>
        </w:rPr>
        <w:t>22/3-IV</w:t>
      </w:r>
      <w:r>
        <w:rPr>
          <w:rFonts w:ascii="Times New Roman"/>
          <w:b w:val="false"/>
          <w:i w:val="false"/>
          <w:color w:val="ff0000"/>
          <w:sz w:val="28"/>
        </w:rPr>
        <w:t xml:space="preserve">, 2010.04.16 </w:t>
      </w:r>
      <w:r>
        <w:rPr>
          <w:rFonts w:ascii="Times New Roman"/>
          <w:b w:val="false"/>
          <w:i w:val="false"/>
          <w:color w:val="000000"/>
          <w:sz w:val="28"/>
        </w:rPr>
        <w:t>N 23/1-IV</w:t>
      </w:r>
      <w:r>
        <w:rPr>
          <w:rFonts w:ascii="Times New Roman"/>
          <w:b w:val="false"/>
          <w:i w:val="false"/>
          <w:color w:val="ff0000"/>
          <w:sz w:val="28"/>
        </w:rPr>
        <w:t xml:space="preserve">, 2010.07.26 </w:t>
      </w:r>
      <w:r>
        <w:rPr>
          <w:rFonts w:ascii="Times New Roman"/>
          <w:b w:val="false"/>
          <w:i w:val="false"/>
          <w:color w:val="000000"/>
          <w:sz w:val="28"/>
        </w:rPr>
        <w:t>N 24/4-IV</w:t>
      </w:r>
      <w:r>
        <w:rPr>
          <w:rFonts w:ascii="Times New Roman"/>
          <w:b w:val="false"/>
          <w:i w:val="false"/>
          <w:color w:val="ff0000"/>
          <w:sz w:val="28"/>
        </w:rPr>
        <w:t xml:space="preserve">, 2010.11.02 </w:t>
      </w:r>
      <w:r>
        <w:rPr>
          <w:rFonts w:ascii="Times New Roman"/>
          <w:b w:val="false"/>
          <w:i w:val="false"/>
          <w:color w:val="000000"/>
          <w:sz w:val="28"/>
        </w:rPr>
        <w:t>N 25/4-IV</w:t>
      </w:r>
      <w:r>
        <w:rPr>
          <w:rFonts w:ascii="Times New Roman"/>
          <w:b w:val="false"/>
          <w:i w:val="false"/>
          <w:color w:val="ff0000"/>
          <w:sz w:val="28"/>
        </w:rPr>
        <w:t xml:space="preserve">, 2010.12.13 </w:t>
      </w:r>
      <w:r>
        <w:rPr>
          <w:rFonts w:ascii="Times New Roman"/>
          <w:b w:val="false"/>
          <w:i w:val="false"/>
          <w:color w:val="000000"/>
          <w:sz w:val="28"/>
        </w:rPr>
        <w:t>N 26/1-IV</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2010-2012 жылдарға арналған аудандық бюджеттегі мақсатты ағымды трансферттер мынандай көлемде қарастырылуы ескертілсін:</w:t>
      </w:r>
      <w:r>
        <w:br/>
      </w:r>
      <w:r>
        <w:rPr>
          <w:rFonts w:ascii="Times New Roman"/>
          <w:b w:val="false"/>
          <w:i w:val="false"/>
          <w:color w:val="000000"/>
          <w:sz w:val="28"/>
        </w:rPr>
        <w:t>
      - азаматтардың кейбір санаттарына материалдық көмек көрсетуге (Ұлы Отан соғысына қатысушыларға, Ұлы Отан соғысының мүгедектеріне, Ұлы Отан соғысқа қатысушыларға және мүгедектерге теңестірілген тұлғаларға, қаза тапқан әскери қызметшілердің отбасыларына) – 12096,0 мың теңге;</w:t>
      </w:r>
      <w:r>
        <w:br/>
      </w:r>
      <w:r>
        <w:rPr>
          <w:rFonts w:ascii="Times New Roman"/>
          <w:b w:val="false"/>
          <w:i w:val="false"/>
          <w:color w:val="000000"/>
          <w:sz w:val="28"/>
        </w:rPr>
        <w:t>
      - Ауғаныстанда қаза тапқандардың отбасыларына материалдық көмек көрсетуге – 60,0 мың теңге;</w:t>
      </w:r>
      <w:r>
        <w:br/>
      </w:r>
      <w:r>
        <w:rPr>
          <w:rFonts w:ascii="Times New Roman"/>
          <w:b w:val="false"/>
          <w:i w:val="false"/>
          <w:color w:val="000000"/>
          <w:sz w:val="28"/>
        </w:rPr>
        <w:t>
      - Қазақстан Республикасының алдында сіңірген еңбегі үшін зейнеткерлерге материалдық көмек көрсетуге – 48,0 мың теңге;</w:t>
      </w:r>
      <w:r>
        <w:br/>
      </w:r>
      <w:r>
        <w:rPr>
          <w:rFonts w:ascii="Times New Roman"/>
          <w:b w:val="false"/>
          <w:i w:val="false"/>
          <w:color w:val="000000"/>
          <w:sz w:val="28"/>
        </w:rPr>
        <w:t>
      - облыс алдында сіңірген еңбегі үшін зейнеткерлерге материалдық көмек көрсетуге – 144,0 мың теңге;</w:t>
      </w:r>
      <w:r>
        <w:br/>
      </w:r>
      <w:r>
        <w:rPr>
          <w:rFonts w:ascii="Times New Roman"/>
          <w:b w:val="false"/>
          <w:i w:val="false"/>
          <w:color w:val="000000"/>
          <w:sz w:val="28"/>
        </w:rPr>
        <w:t>
      - жоғарғы оқу орындарындағы төмен қамтамасыз етілген отбасылардың балаларын оқыту үшін (оқытудың бағасы, стипендия, жатақханада тұру) – 12756,0 мың теңге;</w:t>
      </w:r>
      <w:r>
        <w:br/>
      </w:r>
      <w:r>
        <w:rPr>
          <w:rFonts w:ascii="Times New Roman"/>
          <w:b w:val="false"/>
          <w:i w:val="false"/>
          <w:color w:val="000000"/>
          <w:sz w:val="28"/>
        </w:rPr>
        <w:t>
      - «Алтын алқа», «Күміс алқа» белгілерімен марапатталған немесе бұрын «Батыр-ана» атағын алған және 1,2 дәрежелі «Ана даңқы» орденімен марапатталған көп балалы аналарға бір жолғы материалдық көмек көрсетуге – 2410,0 мың теңге;</w:t>
      </w:r>
      <w:r>
        <w:br/>
      </w:r>
      <w:r>
        <w:rPr>
          <w:rFonts w:ascii="Times New Roman"/>
          <w:b w:val="false"/>
          <w:i w:val="false"/>
          <w:color w:val="000000"/>
          <w:sz w:val="28"/>
        </w:rPr>
        <w:t>
      - төрт немесе одан да көп бірге тұратын кәмелетке толмаған балалары бар көп балалы отбасыларға бір жолғы материалдық көмек көрсетуге – 1600,0 мың теңге.</w:t>
      </w:r>
      <w:r>
        <w:br/>
      </w:r>
      <w:r>
        <w:rPr>
          <w:rFonts w:ascii="Times New Roman"/>
          <w:b w:val="false"/>
          <w:i w:val="false"/>
          <w:color w:val="000000"/>
          <w:sz w:val="28"/>
        </w:rPr>
        <w:t>
</w:t>
      </w:r>
      <w:r>
        <w:rPr>
          <w:rFonts w:ascii="Times New Roman"/>
          <w:b w:val="false"/>
          <w:i w:val="false"/>
          <w:color w:val="000000"/>
          <w:sz w:val="28"/>
        </w:rPr>
        <w:t>
      3. 2010-2012 жылдарға арналған аудандық бюджеттің субвенция көлемі 1125276,0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Аудандық бюджетке түсетін түсімдер: жеке табыс салығынан, әлеуметтік салықтан, мүлік салығынан, жер салығына, көлік салығынан, жеке жер салығынан, акциздерден, табиғи ресурстарды пайдаланғаны үшін түсімдерден және де басқада ресурстардан, кәсіпкерлік және кәсіптік қызметтерде түсетін кірістерден, мемлекеттік баждардан, мемлекеттік меншіктегі мүліктерді жалға беру түсімдерінен, айыптар мен санкциялар бойынша түсімдерінен, өзге де салыққа жатпайтын түсімдерден, жер сату түсімдерінен құрылатыны бекітілсін.</w:t>
      </w:r>
      <w:r>
        <w:br/>
      </w:r>
      <w:r>
        <w:rPr>
          <w:rFonts w:ascii="Times New Roman"/>
          <w:b w:val="false"/>
          <w:i w:val="false"/>
          <w:color w:val="000000"/>
          <w:sz w:val="28"/>
        </w:rPr>
        <w:t>
</w:t>
      </w:r>
      <w:r>
        <w:rPr>
          <w:rFonts w:ascii="Times New Roman"/>
          <w:b w:val="false"/>
          <w:i w:val="false"/>
          <w:color w:val="000000"/>
          <w:sz w:val="28"/>
        </w:rPr>
        <w:t>
      5. Аудандық қазынашылық бөлімі 2010 жылғы 1 қаңтардан бастап тиісті бюджеттерге кірістер сомасын енгізуді нормативтер бойынша жүзеге асырсын.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Еңбек кодексінің 238-бабының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3-тармақшаларына</w:t>
      </w:r>
      <w:r>
        <w:rPr>
          <w:rFonts w:ascii="Times New Roman"/>
          <w:b w:val="false"/>
          <w:i w:val="false"/>
          <w:color w:val="000000"/>
          <w:sz w:val="28"/>
        </w:rPr>
        <w:t xml:space="preserve"> сәйкес ауылдық (селолық) жерлерде жұмыс істейтін әлеуметтік қамсыздандыру, білім беру, мәдениет және спорт салалары қызметкерлеріне бюджет қаражаты есебінен лауазымдық жалақылары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w:t>
      </w:r>
      <w:r>
        <w:rPr>
          <w:rFonts w:ascii="Times New Roman"/>
          <w:b w:val="false"/>
          <w:i w:val="false"/>
          <w:color w:val="000000"/>
          <w:sz w:val="28"/>
        </w:rPr>
        <w:t>
      7. Аудандық бюджетті орындау барысында секвестрлеуге жатпайтын жергілікті бюджеттік бағдарламалар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8. Осы шешім 2010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Н. АСЫЛГОЖИН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Ж. МАРАЛОВ</w:t>
      </w:r>
    </w:p>
    <w:bookmarkEnd w:id="0"/>
    <w:bookmarkStart w:name="z10"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20/2-IV шешіміне 1 қосымша</w:t>
      </w:r>
    </w:p>
    <w:bookmarkEnd w:id="1"/>
    <w:bookmarkStart w:name="z11" w:id="2"/>
    <w:p>
      <w:pPr>
        <w:spacing w:after="0"/>
        <w:ind w:left="0"/>
        <w:jc w:val="left"/>
      </w:pPr>
      <w:r>
        <w:rPr>
          <w:rFonts w:ascii="Times New Roman"/>
          <w:b/>
          <w:i w:val="false"/>
          <w:color w:val="000000"/>
        </w:rPr>
        <w:t xml:space="preserve"> 
2010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2010.12.13 </w:t>
      </w:r>
      <w:r>
        <w:rPr>
          <w:rFonts w:ascii="Times New Roman"/>
          <w:b w:val="false"/>
          <w:i w:val="false"/>
          <w:color w:val="ff0000"/>
          <w:sz w:val="28"/>
        </w:rPr>
        <w:t>N 26/1-IV</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08"/>
        <w:gridCol w:w="678"/>
        <w:gridCol w:w="892"/>
        <w:gridCol w:w="7305"/>
        <w:gridCol w:w="2516"/>
      </w:tblGrid>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1715893</w:t>
            </w:r>
          </w:p>
        </w:tc>
      </w:tr>
      <w:tr>
        <w:trPr>
          <w:trHeight w:val="2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213104</w:t>
            </w:r>
          </w:p>
        </w:tc>
      </w:tr>
      <w:tr>
        <w:trPr>
          <w:trHeight w:val="2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211781</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81390</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81390</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69395</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74768</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74768</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74768</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51688</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28249</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25824</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17929</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8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8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8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669</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8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8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7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5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2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1498338</w:t>
            </w:r>
          </w:p>
        </w:tc>
      </w:tr>
      <w:tr>
        <w:trPr>
          <w:trHeight w:val="5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1498338</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373062</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176099</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196963</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1125276</w:t>
            </w:r>
          </w:p>
        </w:tc>
      </w:tr>
      <w:tr>
        <w:trPr>
          <w:trHeight w:val="2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bl>
    <w:p>
      <w:pPr>
        <w:spacing w:after="0"/>
        <w:ind w:left="0"/>
        <w:jc w:val="both"/>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700"/>
        <w:gridCol w:w="764"/>
        <w:gridCol w:w="850"/>
        <w:gridCol w:w="764"/>
        <w:gridCol w:w="7008"/>
        <w:gridCol w:w="2697"/>
      </w:tblGrid>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1708439,8</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177614</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154105</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13171</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59764</w:t>
            </w:r>
          </w:p>
        </w:tc>
      </w:tr>
      <w:tr>
        <w:trPr>
          <w:trHeight w:val="6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53133</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81170</w:t>
            </w:r>
          </w:p>
        </w:tc>
      </w:tr>
      <w:tr>
        <w:trPr>
          <w:trHeight w:val="87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77290</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14191</w:t>
            </w:r>
          </w:p>
        </w:tc>
      </w:tr>
      <w:tr>
        <w:trPr>
          <w:trHeight w:val="42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14191</w:t>
            </w:r>
          </w:p>
        </w:tc>
      </w:tr>
      <w:tr>
        <w:trPr>
          <w:trHeight w:val="9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9318</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9318</w:t>
            </w:r>
          </w:p>
        </w:tc>
      </w:tr>
      <w:tr>
        <w:trPr>
          <w:trHeight w:val="9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13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5663</w:t>
            </w:r>
          </w:p>
        </w:tc>
      </w:tr>
      <w:tr>
        <w:trPr>
          <w:trHeight w:val="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3706</w:t>
            </w:r>
          </w:p>
        </w:tc>
      </w:tr>
      <w:tr>
        <w:trPr>
          <w:trHeight w:val="3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3706</w:t>
            </w:r>
          </w:p>
        </w:tc>
      </w:tr>
      <w:tr>
        <w:trPr>
          <w:trHeight w:val="3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r>
      <w:tr>
        <w:trPr>
          <w:trHeight w:val="3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1957</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1957</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p>
        </w:tc>
      </w:tr>
      <w:tr>
        <w:trPr>
          <w:trHeight w:val="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893246</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806308</w:t>
            </w:r>
          </w:p>
        </w:tc>
      </w:tr>
      <w:tr>
        <w:trPr>
          <w:trHeight w:val="3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806308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793199</w:t>
            </w:r>
          </w:p>
        </w:tc>
      </w:tr>
      <w:tr>
        <w:trPr>
          <w:trHeight w:val="13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w:t>
            </w:r>
          </w:p>
        </w:tc>
      </w:tr>
      <w:tr>
        <w:trPr>
          <w:trHeight w:val="3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86938</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86753</w:t>
            </w:r>
          </w:p>
        </w:tc>
      </w:tr>
      <w:tr>
        <w:trPr>
          <w:trHeight w:val="6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r>
      <w:tr>
        <w:trPr>
          <w:trHeight w:val="9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141198</w:t>
            </w:r>
          </w:p>
        </w:tc>
      </w:tr>
      <w:tr>
        <w:trPr>
          <w:trHeight w:val="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122808</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122808</w:t>
            </w:r>
          </w:p>
        </w:tc>
      </w:tr>
      <w:tr>
        <w:trPr>
          <w:trHeight w:val="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23953</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36360</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18390</w:t>
            </w:r>
          </w:p>
        </w:tc>
      </w:tr>
      <w:tr>
        <w:trPr>
          <w:trHeight w:val="6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18390</w:t>
            </w:r>
          </w:p>
        </w:tc>
      </w:tr>
      <w:tr>
        <w:trPr>
          <w:trHeight w:val="9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w:t>
            </w:r>
          </w:p>
        </w:tc>
      </w:tr>
      <w:tr>
        <w:trPr>
          <w:trHeight w:val="58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63815</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33419</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33419</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27419</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23396</w:t>
            </w:r>
          </w:p>
        </w:tc>
      </w:tr>
      <w:tr>
        <w:trPr>
          <w:trHeight w:val="6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22136</w:t>
            </w:r>
          </w:p>
        </w:tc>
      </w:tr>
      <w:tr>
        <w:trPr>
          <w:trHeight w:val="40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w:t>
            </w:r>
          </w:p>
        </w:tc>
      </w:tr>
      <w:tr>
        <w:trPr>
          <w:trHeight w:val="27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1260</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74869</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30102</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30102</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6159</w:t>
            </w:r>
          </w:p>
        </w:tc>
      </w:tr>
      <w:tr>
        <w:trPr>
          <w:trHeight w:val="6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5263</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19566</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3811</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19042</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4636</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9114</w:t>
            </w:r>
          </w:p>
        </w:tc>
      </w:tr>
      <w:tr>
        <w:trPr>
          <w:trHeight w:val="9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p>
        </w:tc>
      </w:tr>
      <w:tr>
        <w:trPr>
          <w:trHeight w:val="3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5292</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248744,6</w:t>
            </w:r>
          </w:p>
        </w:tc>
      </w:tr>
      <w:tr>
        <w:trPr>
          <w:trHeight w:val="12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2128,6</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628,6</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203079</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203079</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203079</w:t>
            </w:r>
          </w:p>
        </w:tc>
      </w:tr>
      <w:tr>
        <w:trPr>
          <w:trHeight w:val="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6614</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6614</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9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36923</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20002</w:t>
            </w:r>
          </w:p>
        </w:tc>
      </w:tr>
      <w:tr>
        <w:trPr>
          <w:trHeight w:val="9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16921</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7807</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7807</w:t>
            </w:r>
          </w:p>
        </w:tc>
      </w:tr>
      <w:tr>
        <w:trPr>
          <w:trHeight w:val="6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7807</w:t>
            </w:r>
          </w:p>
        </w:tc>
      </w:tr>
      <w:tr>
        <w:trPr>
          <w:trHeight w:val="6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23066,4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23066,4</w:t>
            </w:r>
          </w:p>
        </w:tc>
      </w:tr>
      <w:tr>
        <w:trPr>
          <w:trHeight w:val="6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7426</w:t>
            </w:r>
          </w:p>
        </w:tc>
      </w:tr>
      <w:tr>
        <w:trPr>
          <w:trHeight w:val="9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15640,4</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15640,4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23282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23282</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3478</w:t>
            </w:r>
          </w:p>
        </w:tc>
      </w:tr>
      <w:tr>
        <w:trPr>
          <w:trHeight w:val="6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6179</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13625</w:t>
            </w:r>
          </w:p>
        </w:tc>
      </w:tr>
      <w:tr>
        <w:trPr>
          <w:trHeight w:val="9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49134,8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49134,8</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49134,8</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30604</w:t>
            </w:r>
          </w:p>
        </w:tc>
      </w:tr>
      <w:tr>
        <w:trPr>
          <w:trHeight w:val="12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18530</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9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6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w:t>
            </w:r>
          </w:p>
        </w:tc>
      </w:tr>
      <w:tr>
        <w:trPr>
          <w:trHeight w:val="12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-4046,8</w:t>
            </w:r>
          </w:p>
        </w:tc>
      </w:tr>
      <w:tr>
        <w:trPr>
          <w:trHeight w:val="3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4046,8</w:t>
            </w:r>
          </w:p>
        </w:tc>
      </w:tr>
      <w:tr>
        <w:trPr>
          <w:trHeight w:val="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w:t>
            </w:r>
          </w:p>
        </w:tc>
      </w:tr>
      <w:tr>
        <w:trPr>
          <w:trHeight w:val="1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bl>
    <w:bookmarkStart w:name="z12"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20/2-IV шешіміне 2 қосымша</w:t>
      </w:r>
    </w:p>
    <w:bookmarkEnd w:id="3"/>
    <w:bookmarkStart w:name="z13" w:id="4"/>
    <w:p>
      <w:pPr>
        <w:spacing w:after="0"/>
        <w:ind w:left="0"/>
        <w:jc w:val="left"/>
      </w:pPr>
      <w:r>
        <w:rPr>
          <w:rFonts w:ascii="Times New Roman"/>
          <w:b/>
          <w:i w:val="false"/>
          <w:color w:val="000000"/>
        </w:rPr>
        <w:t xml:space="preserve"> 
      2010 жылға арналған аудандық бюджетті орындау</w:t>
      </w:r>
      <w:r>
        <w:br/>
      </w:r>
      <w:r>
        <w:rPr>
          <w:rFonts w:ascii="Times New Roman"/>
          <w:b/>
          <w:i w:val="false"/>
          <w:color w:val="000000"/>
        </w:rPr>
        <w:t>
      барысындағы секвестерлеуге жатпайтын бюджеттік</w:t>
      </w:r>
      <w:r>
        <w:br/>
      </w:r>
      <w:r>
        <w:rPr>
          <w:rFonts w:ascii="Times New Roman"/>
          <w:b/>
          <w:i w:val="false"/>
          <w:color w:val="000000"/>
        </w:rPr>
        <w:t>
      бағдарламалардың тізбесі</w:t>
      </w:r>
    </w:p>
    <w:bookmarkEnd w:id="4"/>
    <w:p>
      <w:pPr>
        <w:spacing w:after="0"/>
        <w:ind w:left="0"/>
        <w:jc w:val="both"/>
      </w:pPr>
      <w:r>
        <w:rPr>
          <w:rFonts w:ascii="Times New Roman"/>
          <w:b w:val="false"/>
          <w:i w:val="false"/>
          <w:color w:val="ff0000"/>
          <w:sz w:val="28"/>
        </w:rPr>
        <w:t xml:space="preserve">      Ескерту. 2-қосымша жаңа редакцияда - Шығыс Қазақстан облысы Бесқарағай аудандық мәслихатының 2010.12.13 </w:t>
      </w:r>
      <w:r>
        <w:rPr>
          <w:rFonts w:ascii="Times New Roman"/>
          <w:b w:val="false"/>
          <w:i w:val="false"/>
          <w:color w:val="ff0000"/>
          <w:sz w:val="28"/>
        </w:rPr>
        <w:t>N 26/1-IV</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1555"/>
        <w:gridCol w:w="2263"/>
        <w:gridCol w:w="7828"/>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5"/>
    <w:p>
      <w:pPr>
        <w:spacing w:after="0"/>
        <w:ind w:left="0"/>
        <w:jc w:val="both"/>
      </w:pPr>
      <w:r>
        <w:rPr>
          <w:rFonts w:ascii="Times New Roman"/>
          <w:b w:val="false"/>
          <w:i w:val="false"/>
          <w:color w:val="ff0000"/>
          <w:sz w:val="28"/>
        </w:rPr>
        <w:t>         </w:t>
      </w:r>
      <w:r>
        <w:rPr>
          <w:rFonts w:ascii="Times New Roman"/>
          <w:b w:val="false"/>
          <w:i w:val="false"/>
          <w:color w:val="000000"/>
          <w:sz w:val="28"/>
        </w:rPr>
        <w:t>      </w:t>
      </w:r>
      <w:r>
        <w:br/>
      </w: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20/2-IV шешіміне 3 қосымша</w:t>
      </w:r>
    </w:p>
    <w:bookmarkEnd w:id="5"/>
    <w:bookmarkStart w:name="z15" w:id="6"/>
    <w:p>
      <w:pPr>
        <w:spacing w:after="0"/>
        <w:ind w:left="0"/>
        <w:jc w:val="left"/>
      </w:pPr>
      <w:r>
        <w:rPr>
          <w:rFonts w:ascii="Times New Roman"/>
          <w:b/>
          <w:i w:val="false"/>
          <w:color w:val="000000"/>
        </w:rPr>
        <w:t xml:space="preserve"> 
      2011 жылға арналған аудандық бюджет</w:t>
      </w:r>
    </w:p>
    <w:bookmarkEnd w:id="6"/>
    <w:p>
      <w:pPr>
        <w:spacing w:after="0"/>
        <w:ind w:left="0"/>
        <w:jc w:val="both"/>
      </w:pPr>
      <w:r>
        <w:rPr>
          <w:rFonts w:ascii="Times New Roman"/>
          <w:b w:val="false"/>
          <w:i w:val="false"/>
          <w:color w:val="ff0000"/>
          <w:sz w:val="28"/>
        </w:rPr>
        <w:t xml:space="preserve">      Ескерту. 3-қосымша жаңа редакцияда - Шығыс Қазақстан облысы Бесқарағай аудандық мәслихатының 2010.12.13 </w:t>
      </w:r>
      <w:r>
        <w:rPr>
          <w:rFonts w:ascii="Times New Roman"/>
          <w:b w:val="false"/>
          <w:i w:val="false"/>
          <w:color w:val="ff0000"/>
          <w:sz w:val="28"/>
        </w:rPr>
        <w:t>N 26/1-IV</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62"/>
        <w:gridCol w:w="792"/>
        <w:gridCol w:w="820"/>
        <w:gridCol w:w="7751"/>
        <w:gridCol w:w="2487"/>
      </w:tblGrid>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1466757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251459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210532</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68015</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тұлғалардан алынатын жеке табыс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49712</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31153</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8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10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40042</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1215298</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1215298</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465"/>
        <w:gridCol w:w="916"/>
        <w:gridCol w:w="980"/>
        <w:gridCol w:w="873"/>
        <w:gridCol w:w="7125"/>
        <w:gridCol w:w="2485"/>
      </w:tblGrid>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1459757</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176399</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150701</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15135</w:t>
            </w:r>
          </w:p>
        </w:tc>
      </w:tr>
      <w:tr>
        <w:trPr>
          <w:trHeight w:val="6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57238</w:t>
            </w:r>
          </w:p>
        </w:tc>
      </w:tr>
      <w:tr>
        <w:trPr>
          <w:trHeight w:val="6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56588</w:t>
            </w:r>
          </w:p>
        </w:tc>
      </w:tr>
      <w:tr>
        <w:trPr>
          <w:trHeight w:val="3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78328</w:t>
            </w:r>
          </w:p>
        </w:tc>
      </w:tr>
      <w:tr>
        <w:trPr>
          <w:trHeight w:val="87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75934</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15536</w:t>
            </w:r>
          </w:p>
        </w:tc>
      </w:tr>
      <w:tr>
        <w:trPr>
          <w:trHeight w:val="42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15536</w:t>
            </w:r>
          </w:p>
        </w:tc>
      </w:tr>
      <w:tr>
        <w:trPr>
          <w:trHeight w:val="9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10162</w:t>
            </w:r>
          </w:p>
        </w:tc>
      </w:tr>
      <w:tr>
        <w:trPr>
          <w:trHeight w:val="6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10162</w:t>
            </w:r>
          </w:p>
        </w:tc>
      </w:tr>
      <w:tr>
        <w:trPr>
          <w:trHeight w:val="9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2160</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2160</w:t>
            </w:r>
          </w:p>
        </w:tc>
      </w:tr>
      <w:tr>
        <w:trPr>
          <w:trHeight w:val="34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6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955829</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926301</w:t>
            </w:r>
          </w:p>
        </w:tc>
      </w:tr>
      <w:tr>
        <w:trPr>
          <w:trHeight w:val="39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926301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911473</w:t>
            </w:r>
          </w:p>
        </w:tc>
      </w:tr>
      <w:tr>
        <w:trPr>
          <w:trHeight w:val="12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29528</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29528</w:t>
            </w:r>
          </w:p>
        </w:tc>
      </w:tr>
      <w:tr>
        <w:trPr>
          <w:trHeight w:val="6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9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6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6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69011</w:t>
            </w:r>
          </w:p>
        </w:tc>
      </w:tr>
      <w:tr>
        <w:trPr>
          <w:trHeight w:val="6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6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87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20684</w:t>
            </w:r>
          </w:p>
        </w:tc>
      </w:tr>
      <w:tr>
        <w:trPr>
          <w:trHeight w:val="6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20684</w:t>
            </w:r>
          </w:p>
        </w:tc>
      </w:tr>
      <w:tr>
        <w:trPr>
          <w:trHeight w:val="9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r>
      <w:tr>
        <w:trPr>
          <w:trHeight w:val="58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2916</w:t>
            </w:r>
          </w:p>
        </w:tc>
      </w:tr>
      <w:tr>
        <w:trPr>
          <w:trHeight w:val="94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2916</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22281</w:t>
            </w:r>
          </w:p>
        </w:tc>
      </w:tr>
      <w:tr>
        <w:trPr>
          <w:trHeight w:val="64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22281</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30535</w:t>
            </w:r>
          </w:p>
        </w:tc>
      </w:tr>
      <w:tr>
        <w:trPr>
          <w:trHeight w:val="6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30535</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4457</w:t>
            </w:r>
          </w:p>
        </w:tc>
      </w:tr>
      <w:tr>
        <w:trPr>
          <w:trHeight w:val="6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4457</w:t>
            </w:r>
          </w:p>
        </w:tc>
      </w:tr>
      <w:tr>
        <w:trPr>
          <w:trHeight w:val="6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22154</w:t>
            </w:r>
          </w:p>
        </w:tc>
      </w:tr>
      <w:tr>
        <w:trPr>
          <w:trHeight w:val="6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19886</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w:t>
            </w:r>
          </w:p>
        </w:tc>
      </w:tr>
      <w:tr>
        <w:trPr>
          <w:trHeight w:val="34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2268</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19324</w:t>
            </w:r>
          </w:p>
        </w:tc>
      </w:tr>
      <w:tr>
        <w:trPr>
          <w:trHeight w:val="6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5543</w:t>
            </w:r>
          </w:p>
        </w:tc>
      </w:tr>
      <w:tr>
        <w:trPr>
          <w:trHeight w:val="6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9331</w:t>
            </w:r>
          </w:p>
        </w:tc>
      </w:tr>
      <w:tr>
        <w:trPr>
          <w:trHeight w:val="9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34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4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4450</w:t>
            </w:r>
          </w:p>
        </w:tc>
      </w:tr>
      <w:tr>
        <w:trPr>
          <w:trHeight w:val="6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31383</w:t>
            </w:r>
          </w:p>
        </w:tc>
      </w:tr>
      <w:tr>
        <w:trPr>
          <w:trHeight w:val="6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19000</w:t>
            </w:r>
          </w:p>
        </w:tc>
      </w:tr>
      <w:tr>
        <w:trPr>
          <w:trHeight w:val="6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12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7383</w:t>
            </w:r>
          </w:p>
        </w:tc>
      </w:tr>
      <w:tr>
        <w:trPr>
          <w:trHeight w:val="6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7383</w:t>
            </w:r>
          </w:p>
        </w:tc>
      </w:tr>
      <w:tr>
        <w:trPr>
          <w:trHeight w:val="6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6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9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6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6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68787</w:t>
            </w:r>
          </w:p>
        </w:tc>
      </w:tr>
      <w:tr>
        <w:trPr>
          <w:trHeight w:val="6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68787</w:t>
            </w:r>
          </w:p>
        </w:tc>
      </w:tr>
      <w:tr>
        <w:trPr>
          <w:trHeight w:val="64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7818</w:t>
            </w:r>
          </w:p>
        </w:tc>
      </w:tr>
      <w:tr>
        <w:trPr>
          <w:trHeight w:val="9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60969</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23296</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6886</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6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13410</w:t>
            </w:r>
          </w:p>
        </w:tc>
      </w:tr>
      <w:tr>
        <w:trPr>
          <w:trHeight w:val="9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r>
      <w:tr>
        <w:trPr>
          <w:trHeight w:val="4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6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40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both"/>
      </w:pPr>
      <w:r>
        <w:rPr>
          <w:rFonts w:ascii="Times New Roman"/>
          <w:b w:val="false"/>
          <w:i w:val="false"/>
          <w:color w:val="000000"/>
          <w:sz w:val="28"/>
          <w:u w:val="single"/>
        </w:rPr>
        <w:t>      </w:t>
      </w:r>
    </w:p>
    <w:bookmarkStart w:name="z16" w:id="7"/>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20/2-IV шешіміне 4 қосымша</w:t>
      </w:r>
    </w:p>
    <w:bookmarkEnd w:id="7"/>
    <w:bookmarkStart w:name="z17" w:id="8"/>
    <w:p>
      <w:pPr>
        <w:spacing w:after="0"/>
        <w:ind w:left="0"/>
        <w:jc w:val="left"/>
      </w:pPr>
      <w:r>
        <w:rPr>
          <w:rFonts w:ascii="Times New Roman"/>
          <w:b/>
          <w:i w:val="false"/>
          <w:color w:val="000000"/>
        </w:rPr>
        <w:t xml:space="preserve"> 
      2012 жылға арналған аудандық бюджет</w:t>
      </w:r>
    </w:p>
    <w:bookmarkEnd w:id="8"/>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Бесқарағай аудандық мәслихатының 2010.12.13 </w:t>
      </w:r>
      <w:r>
        <w:rPr>
          <w:rFonts w:ascii="Times New Roman"/>
          <w:b w:val="false"/>
          <w:i w:val="false"/>
          <w:color w:val="ff0000"/>
          <w:sz w:val="28"/>
        </w:rPr>
        <w:t>N 26/1-IV</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61"/>
        <w:gridCol w:w="977"/>
        <w:gridCol w:w="708"/>
        <w:gridCol w:w="7962"/>
        <w:gridCol w:w="2205"/>
      </w:tblGrid>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1566403</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253881</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218954</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80853</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80853</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70735</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тұлғалардан алынатын жеке табыс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32399</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30045</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13913</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8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8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10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8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34007</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1312522</w:t>
            </w:r>
          </w:p>
        </w:tc>
      </w:tr>
      <w:tr>
        <w:trPr>
          <w:trHeight w:val="5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1312522</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00"/>
        <w:gridCol w:w="915"/>
        <w:gridCol w:w="872"/>
        <w:gridCol w:w="700"/>
        <w:gridCol w:w="7075"/>
        <w:gridCol w:w="2633"/>
      </w:tblGrid>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1559403</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194315</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166225</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16733</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62137</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61467</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87355</w:t>
            </w:r>
          </w:p>
        </w:tc>
      </w:tr>
      <w:tr>
        <w:trPr>
          <w:trHeight w:val="8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84875</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16857</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16857</w:t>
            </w:r>
          </w:p>
        </w:tc>
      </w:tr>
      <w:tr>
        <w:trPr>
          <w:trHeight w:val="9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11233</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11233</w:t>
            </w:r>
          </w:p>
        </w:tc>
      </w:tr>
      <w:tr>
        <w:trPr>
          <w:trHeight w:val="9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2333</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2333</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1040130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1022631</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1022631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1006070</w:t>
            </w: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16561</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17499</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17499</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r>
      <w:tr>
        <w:trPr>
          <w:trHeight w:val="9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95547</w:t>
            </w:r>
          </w:p>
        </w:tc>
      </w:tr>
      <w:tr>
        <w:trPr>
          <w:trHeight w:val="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72524</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15105</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17519</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w:t>
            </w:r>
          </w:p>
        </w:tc>
      </w:tr>
      <w:tr>
        <w:trPr>
          <w:trHeight w:val="9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21383</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25549</w:t>
            </w:r>
          </w:p>
        </w:tc>
      </w:tr>
      <w:tr>
        <w:trPr>
          <w:trHeight w:val="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3149</w:t>
            </w:r>
          </w:p>
        </w:tc>
      </w:tr>
      <w:tr>
        <w:trPr>
          <w:trHeight w:val="9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3149</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22400</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22400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80814</w:t>
            </w: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4527</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4527</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24070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21770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21217</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6089</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10203</w:t>
            </w:r>
          </w:p>
        </w:tc>
      </w:tr>
      <w:tr>
        <w:trPr>
          <w:trHeight w:val="9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4925</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12830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70444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70444</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8444</w:t>
            </w:r>
          </w:p>
        </w:tc>
      </w:tr>
      <w:tr>
        <w:trPr>
          <w:trHeight w:val="9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62000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26057</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8473</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14584</w:t>
            </w:r>
          </w:p>
        </w:tc>
      </w:tr>
      <w:tr>
        <w:trPr>
          <w:trHeight w:val="9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