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c7c9" w14:textId="a2a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2009 жылғы 25 желтоқсандағы N 21/4-IV шешімі. Шығыс Қазақстан облысы Әділет департаментінің Риддер қалалық Әділет басқармасында 2010 жылғы 14 қаңтарда № 5-4-124 тіркелді. Күші жойылды - Риддер қалалық мәслихатының 2010 жылғы 29 желтоқсандағы N 29/8-IV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Риддер қалалық мәслихатының 2010.12.29 </w:t>
      </w:r>
      <w:r>
        <w:rPr>
          <w:rFonts w:ascii="Times New Roman"/>
          <w:b w:val="false"/>
          <w:i w:val="false"/>
          <w:color w:val="ff0000"/>
          <w:sz w:val="28"/>
        </w:rPr>
        <w:t>N 29/8-IV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қаланың киосктарынан, стационарлық тұрғын жайларынан (оқшауланған блоктар) басқа базарларында тауарларды жүзеге асыру құқығына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эпизодикалық сипаттағы (базарларда жүзеге асырылатындарынан басқа) қызметтерді жүзеге асыратын жеке тұлғалар үшін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мәслихатының 2009 жылғы 29 қаңтардағы № 14/7-IV «Бір жолғы талондардың құны туралы»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есептелсін, нормативтік құқықтық актілерді мемлекеттік тіркеу тізілімінде 2009 жылғы 6 ақпандағы № 5-4-104 нөмірімен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 төрағасы              В. Титов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 А. Ермаков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21-ші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базарларында тауарларды нарық топтары бойынша </w:t>
      </w:r>
      <w:r>
        <w:br/>
      </w:r>
      <w:r>
        <w:rPr>
          <w:rFonts w:ascii="Times New Roman"/>
          <w:b/>
          <w:i w:val="false"/>
          <w:color w:val="000000"/>
        </w:rPr>
        <w:t>
сататын азаматтар үшін бір 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тұлғалардан алынатын бір жолғы жинақ ставкалары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(әр сатушыдан сауданың бір күні үшін теңгемен)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8088"/>
        <w:gridCol w:w="1982"/>
        <w:gridCol w:w="204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түрі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күнгі ставка (теңге)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3-топ
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аудан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тауарларын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Жабдықталмаған орыннан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саудасы сөреден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Толайым сауда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Тордағы, қоймадағы толайым сауда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ашытылған сүт өнімдері, 20 литрден жоғары сүт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1 литр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20 литрден артық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 1 литрден 20 л. дейін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Ірімшік 5 кг дейін және жоғары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машинадан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1 кг-нан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 көк 1 шоқтан (жабайы өсетін ас көк)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майы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бал сату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сөреден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стационарлық емес орындардан балық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ұстанымда, торда және басқа стационарлық емес орындарда санамағанда, сатылатын тауарлар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емес тауарлар саудасы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Тордағы және басқа да стационарлық емес орындарда сауда жүргізу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бұйымдарын, көрпелер, жапқыш, жастық, жамылғы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және қосалқы бөлшектер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бөлшектерді сату 1 орын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және саяжай учаскелерінде өсірілген тірі гүлдерді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Газет-журналдарды қолдан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аспаздық өнімдер, салқындатылған сусындарды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Мангалада кәуәп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(қаптарда сату)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 сату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</w:t>
            </w:r>
          </w:p>
        </w:tc>
        <w:tc>
          <w:tcPr>
            <w:tcW w:w="8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(стақанда)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қосымша сөрені, контейнерді, темір бетон құрылғыны және т.б. орындарды пайдалану үшін бекітілген бағадан екі есе төлем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 А. Ермаков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21-ші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21/4-IV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қызметі эпизодикалық сипаттағы жеке 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 жолғы талондардың ставкалары базарларда  жүзеге асырылғандарды ескермегенде)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9323"/>
        <w:gridCol w:w="2407"/>
      </w:tblGrid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түрінің атауы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күнге ставка (теңге)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(тікпе көшеттер, көшеттер)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(1 кг үшін)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маңындағы және саяжай учаскелерінде өсірілген тірі гүлдерді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 және саяжай учаскелерінің өнімдері: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(1 литр)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Қаймақты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Жұмыртқаны (1 ондық)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 (1 кг)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Жидектерді (1 кг)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Көкөністерді, картопты (1 кг)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шөпті (1 шоқтан)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жемшөпті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Сыпырғыларды, сыпыртқыларды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жидектерін, саңырауқұлақтарды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көрсетуі (1 соткадан)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мал, 1 жастан асқан (1 бастан)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 мен ешкілер 6 айдан асқан (1 бастан)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