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61d36" w14:textId="3561d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"Курчатов қаласының 2009 жылға арналған бюджеті туралы" 2008 жылғы 
26 желтоқсандағы  № 14/101-IV шешімге өзгертулер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Курчатов қалалық мәслихатының 2009 жылғы 19 ақпандағы N 16/118-IV шешімі. Шығыс Қазақстан облысы Әділет департаментінің Курчатов қаласындағы Әділет басқармасында 2009 жылғы 25 ақпанда N 5-3-67 тіркелді. Шешімнің қабылдау мерзімінің өтуіне байланысты қолдану тоқтатылды - Шығыс Қазақстан облысы Курчатов қалалық мәслихаты аппаратының 2010 жылғы 15 қаңтардағы N 5 хатымен</w:t>
      </w:r>
    </w:p>
    <w:p>
      <w:pPr>
        <w:spacing w:after="0"/>
        <w:ind w:left="0"/>
        <w:jc w:val="both"/>
      </w:pPr>
      <w:bookmarkStart w:name="z1" w:id="0"/>
      <w:r>
        <w:rPr>
          <w:rFonts w:ascii="Times New Roman"/>
          <w:b w:val="false"/>
          <w:i w:val="false"/>
          <w:color w:val="ff0000"/>
          <w:sz w:val="28"/>
        </w:rPr>
        <w:t>
      Ескерту. Шешімнің қабылдау мерзімінің өтуіне байланысты қолдану тоқтатылды - Шығыс Қазақстан облысы Курчатов қалалық мәслихаты аппаратының 2010.01.15 N 5 хатымен.</w:t>
      </w:r>
    </w:p>
    <w:bookmarkEnd w:id="0"/>
    <w:bookmarkStart w:name="z2" w:id="1"/>
    <w:p>
      <w:pPr>
        <w:spacing w:after="0"/>
        <w:ind w:left="0"/>
        <w:jc w:val="both"/>
      </w:pPr>
      <w:r>
        <w:rPr>
          <w:rFonts w:ascii="Times New Roman"/>
          <w:b w:val="false"/>
          <w:i w:val="false"/>
          <w:color w:val="000000"/>
          <w:sz w:val="28"/>
        </w:rPr>
        <w:t>      Қазақстан Республикасының 2008 жылғы 04 желтоқсандағы № 95-IV Бюджеттік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Республикасындағы жергілікті мемлекеттік басқару туралы» 2001 жылғы 23 қаңтардағы № 148 Қазақстан Республикасы Заңының 6 бабы 1 тармағы </w:t>
      </w:r>
      <w:r>
        <w:rPr>
          <w:rFonts w:ascii="Times New Roman"/>
          <w:b w:val="false"/>
          <w:i w:val="false"/>
          <w:color w:val="000000"/>
          <w:sz w:val="28"/>
        </w:rPr>
        <w:t>1) тармақшасына</w:t>
      </w:r>
      <w:r>
        <w:rPr>
          <w:rFonts w:ascii="Times New Roman"/>
          <w:b w:val="false"/>
          <w:i w:val="false"/>
          <w:color w:val="000000"/>
          <w:sz w:val="28"/>
        </w:rPr>
        <w:t>, Шығыс Қазақстан облыстық мәслихатының «2009 жылға арналған облыстық бюджет туралы» 2008 жылғы 19 желтоқсандағы № 10/129-IV шешімге өзгертулер мен толықтырулар енгізу туралы» 2009 жылғы 06 ақпандағы № 11/145-IV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тіркеудің Тізіліміне 2009 жылдың 17 ақпанында тіркелді, тіркеу нөмірі 2496) сәйкес Курчатов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«Курчатов қаласының 2009 жылға арналған бюджеті туралы» Курчатов қалалық мәслихатының 2008 жылғы 26 желтоқсандағы № 14/101-IV </w:t>
      </w:r>
      <w:r>
        <w:rPr>
          <w:rFonts w:ascii="Times New Roman"/>
          <w:b w:val="false"/>
          <w:i w:val="false"/>
          <w:color w:val="000000"/>
          <w:sz w:val="28"/>
        </w:rPr>
        <w:t xml:space="preserve">шешіміне </w:t>
      </w:r>
      <w:r>
        <w:rPr>
          <w:rFonts w:ascii="Times New Roman"/>
          <w:b w:val="false"/>
          <w:i w:val="false"/>
          <w:color w:val="000000"/>
          <w:sz w:val="28"/>
        </w:rPr>
        <w:t>(нормативтік құқықтық актілерді мемлекеттік тіркеудің Тізіліміне 5-3-64 нөмірімен 2009 жылғы 06 қаңтарда тіркелген, 2009 жылғы 15 қаңтардағы № 4 «Дидар», 2009 жылғы 15 қаңтардағы № 4-5 «Рудный Алтай» газеттерінде жарияланған) мынадай өзгертулер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«Курчатов қаласының 2009 жылға арналған бюджеті </w:t>
      </w:r>
      <w:r>
        <w:rPr>
          <w:rFonts w:ascii="Times New Roman"/>
          <w:b w:val="false"/>
          <w:i w:val="false"/>
          <w:color w:val="000000"/>
          <w:sz w:val="28"/>
        </w:rPr>
        <w:t>1 қосымшаға</w:t>
      </w:r>
      <w:r>
        <w:rPr>
          <w:rFonts w:ascii="Times New Roman"/>
          <w:b w:val="false"/>
          <w:i w:val="false"/>
          <w:color w:val="000000"/>
          <w:sz w:val="28"/>
        </w:rPr>
        <w:t xml:space="preserve"> сәйкес мынадай көлемде бекітілсін:</w:t>
      </w:r>
      <w:r>
        <w:br/>
      </w:r>
      <w:r>
        <w:rPr>
          <w:rFonts w:ascii="Times New Roman"/>
          <w:b w:val="false"/>
          <w:i w:val="false"/>
          <w:color w:val="000000"/>
          <w:sz w:val="28"/>
        </w:rPr>
        <w:t>
      1) кірістер – 571268 мың теңге, оның ішінде:</w:t>
      </w:r>
      <w:r>
        <w:br/>
      </w:r>
      <w:r>
        <w:rPr>
          <w:rFonts w:ascii="Times New Roman"/>
          <w:b w:val="false"/>
          <w:i w:val="false"/>
          <w:color w:val="000000"/>
          <w:sz w:val="28"/>
        </w:rPr>
        <w:t>
      салықтық түсімдерден – 389656 мың теңге;</w:t>
      </w:r>
      <w:r>
        <w:br/>
      </w:r>
      <w:r>
        <w:rPr>
          <w:rFonts w:ascii="Times New Roman"/>
          <w:b w:val="false"/>
          <w:i w:val="false"/>
          <w:color w:val="000000"/>
          <w:sz w:val="28"/>
        </w:rPr>
        <w:t>
      салықтық емес түсімдерден – 1818 мың теңге;</w:t>
      </w:r>
      <w:r>
        <w:br/>
      </w:r>
      <w:r>
        <w:rPr>
          <w:rFonts w:ascii="Times New Roman"/>
          <w:b w:val="false"/>
          <w:i w:val="false"/>
          <w:color w:val="000000"/>
          <w:sz w:val="28"/>
        </w:rPr>
        <w:t>
      негізгі капиталды сатудан түскен түсімдерден – 10568 мың теңге;</w:t>
      </w:r>
      <w:r>
        <w:br/>
      </w:r>
      <w:r>
        <w:rPr>
          <w:rFonts w:ascii="Times New Roman"/>
          <w:b w:val="false"/>
          <w:i w:val="false"/>
          <w:color w:val="000000"/>
          <w:sz w:val="28"/>
        </w:rPr>
        <w:t>
      трансферттер түсімдерінен – 169226 мың теңге;</w:t>
      </w:r>
      <w:r>
        <w:br/>
      </w:r>
      <w:r>
        <w:rPr>
          <w:rFonts w:ascii="Times New Roman"/>
          <w:b w:val="false"/>
          <w:i w:val="false"/>
          <w:color w:val="000000"/>
          <w:sz w:val="28"/>
        </w:rPr>
        <w:t>
      2) шығындар – 571268 мың теңге;</w:t>
      </w:r>
      <w:r>
        <w:br/>
      </w:r>
      <w:r>
        <w:rPr>
          <w:rFonts w:ascii="Times New Roman"/>
          <w:b w:val="false"/>
          <w:i w:val="false"/>
          <w:color w:val="000000"/>
          <w:sz w:val="28"/>
        </w:rPr>
        <w:t>
      3) таза бюджеттік несиелендіру – 0 мың теңге, оның ішінде:</w:t>
      </w:r>
      <w:r>
        <w:br/>
      </w:r>
      <w:r>
        <w:rPr>
          <w:rFonts w:ascii="Times New Roman"/>
          <w:b w:val="false"/>
          <w:i w:val="false"/>
          <w:color w:val="000000"/>
          <w:sz w:val="28"/>
        </w:rPr>
        <w:t>
      бюджеттік несиелер – 0 мың теңге;</w:t>
      </w:r>
      <w:r>
        <w:br/>
      </w:r>
      <w:r>
        <w:rPr>
          <w:rFonts w:ascii="Times New Roman"/>
          <w:b w:val="false"/>
          <w:i w:val="false"/>
          <w:color w:val="000000"/>
          <w:sz w:val="28"/>
        </w:rPr>
        <w:t>
      бюджеттік несиелерді жабу – 0 мың теңге;</w:t>
      </w:r>
      <w:r>
        <w:br/>
      </w:r>
      <w:r>
        <w:rPr>
          <w:rFonts w:ascii="Times New Roman"/>
          <w:b w:val="false"/>
          <w:i w:val="false"/>
          <w:color w:val="000000"/>
          <w:sz w:val="28"/>
        </w:rPr>
        <w:t>
      4) қаржылық активтермен операциялар бойынша сальдо – 0 мың теңге;</w:t>
      </w:r>
      <w:r>
        <w:br/>
      </w:r>
      <w:r>
        <w:rPr>
          <w:rFonts w:ascii="Times New Roman"/>
          <w:b w:val="false"/>
          <w:i w:val="false"/>
          <w:color w:val="000000"/>
          <w:sz w:val="28"/>
        </w:rPr>
        <w:t>
      қаржылық активтерді сатып алу – 0 мың теңге;</w:t>
      </w:r>
      <w:r>
        <w:br/>
      </w:r>
      <w:r>
        <w:rPr>
          <w:rFonts w:ascii="Times New Roman"/>
          <w:b w:val="false"/>
          <w:i w:val="false"/>
          <w:color w:val="000000"/>
          <w:sz w:val="28"/>
        </w:rPr>
        <w:t>
      мемлекеттің қаржылық активтерін сатудан түскен түсімдер – 0 мың теңге;</w:t>
      </w:r>
      <w:r>
        <w:br/>
      </w:r>
      <w:r>
        <w:rPr>
          <w:rFonts w:ascii="Times New Roman"/>
          <w:b w:val="false"/>
          <w:i w:val="false"/>
          <w:color w:val="000000"/>
          <w:sz w:val="28"/>
        </w:rPr>
        <w:t>
      5) бюджет тапшылығы (профициті) - 0 мың теңге;</w:t>
      </w:r>
      <w:r>
        <w:br/>
      </w:r>
      <w:r>
        <w:rPr>
          <w:rFonts w:ascii="Times New Roman"/>
          <w:b w:val="false"/>
          <w:i w:val="false"/>
          <w:color w:val="000000"/>
          <w:sz w:val="28"/>
        </w:rPr>
        <w:t>
      6) бюджет тапшылығын (профицитін) қаржыландыру – 0 мың теңге»;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5 тармақта</w:t>
      </w:r>
      <w:r>
        <w:rPr>
          <w:rFonts w:ascii="Times New Roman"/>
          <w:b w:val="false"/>
          <w:i w:val="false"/>
          <w:color w:val="000000"/>
          <w:sz w:val="28"/>
        </w:rPr>
        <w:t>:</w:t>
      </w:r>
      <w:r>
        <w:br/>
      </w:r>
      <w:r>
        <w:rPr>
          <w:rFonts w:ascii="Times New Roman"/>
          <w:b w:val="false"/>
          <w:i w:val="false"/>
          <w:color w:val="000000"/>
          <w:sz w:val="28"/>
        </w:rPr>
        <w:t>
      «700 мың теңге» саны «500 мың теңге» санына ауыстырылсын;</w:t>
      </w:r>
      <w:r>
        <w:br/>
      </w:r>
      <w:r>
        <w:rPr>
          <w:rFonts w:ascii="Times New Roman"/>
          <w:b w:val="false"/>
          <w:i w:val="false"/>
          <w:color w:val="000000"/>
          <w:sz w:val="28"/>
        </w:rPr>
        <w:t>
      «600 мың теңге» саны «400 мың теңге» санына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8 тармақтағы</w:t>
      </w:r>
      <w:r>
        <w:rPr>
          <w:rFonts w:ascii="Times New Roman"/>
          <w:b w:val="false"/>
          <w:i w:val="false"/>
          <w:color w:val="000000"/>
          <w:sz w:val="28"/>
        </w:rPr>
        <w:t xml:space="preserve"> екінші абзац мынадай мазмұнда толықтырылсын:</w:t>
      </w:r>
      <w:r>
        <w:br/>
      </w:r>
      <w:r>
        <w:rPr>
          <w:rFonts w:ascii="Times New Roman"/>
          <w:b w:val="false"/>
          <w:i w:val="false"/>
          <w:color w:val="000000"/>
          <w:sz w:val="28"/>
        </w:rPr>
        <w:t>
      «қазақ тілінде оқытатын мектеп ашу үшін бұрынғы № 1 КТМ ғимаратын күрделі жөндеуді аяқтауға бөлінген, облыстық бюджеттің ағымдағы трансферттерінде ұсынылған 36000 мың теңге сомасы есепке алынсын»;</w:t>
      </w:r>
      <w:r>
        <w:br/>
      </w:r>
      <w:r>
        <w:rPr>
          <w:rFonts w:ascii="Times New Roman"/>
          <w:b w:val="false"/>
          <w:i w:val="false"/>
          <w:color w:val="000000"/>
          <w:sz w:val="28"/>
        </w:rPr>
        <w:t>
</w:t>
      </w:r>
      <w:r>
        <w:rPr>
          <w:rFonts w:ascii="Times New Roman"/>
          <w:b w:val="false"/>
          <w:i w:val="false"/>
          <w:color w:val="000000"/>
          <w:sz w:val="28"/>
        </w:rPr>
        <w:t>
      4) мынадай мазмұнмен </w:t>
      </w:r>
      <w:r>
        <w:rPr>
          <w:rFonts w:ascii="Times New Roman"/>
          <w:b w:val="false"/>
          <w:i w:val="false"/>
          <w:color w:val="000000"/>
          <w:sz w:val="28"/>
        </w:rPr>
        <w:t>9-1 тармағы</w:t>
      </w:r>
      <w:r>
        <w:rPr>
          <w:rFonts w:ascii="Times New Roman"/>
          <w:b w:val="false"/>
          <w:i w:val="false"/>
          <w:color w:val="000000"/>
          <w:sz w:val="28"/>
        </w:rPr>
        <w:t xml:space="preserve"> толықтырылсын:</w:t>
      </w:r>
      <w:r>
        <w:br/>
      </w:r>
      <w:r>
        <w:rPr>
          <w:rFonts w:ascii="Times New Roman"/>
          <w:b w:val="false"/>
          <w:i w:val="false"/>
          <w:color w:val="000000"/>
          <w:sz w:val="28"/>
        </w:rPr>
        <w:t>
      «9-1. Қалалық бюджетте республикалық бюджеттен нысаналы ағымдағы трансферттер мынадай көлемде қарастырылсын:</w:t>
      </w:r>
      <w:r>
        <w:br/>
      </w:r>
      <w:r>
        <w:rPr>
          <w:rFonts w:ascii="Times New Roman"/>
          <w:b w:val="false"/>
          <w:i w:val="false"/>
          <w:color w:val="000000"/>
          <w:sz w:val="28"/>
        </w:rPr>
        <w:t>
      429 мың теңге - мемлекеттік атаулы әлеуметтік көмекті төлеуге;</w:t>
      </w:r>
      <w:r>
        <w:br/>
      </w:r>
      <w:r>
        <w:rPr>
          <w:rFonts w:ascii="Times New Roman"/>
          <w:b w:val="false"/>
          <w:i w:val="false"/>
          <w:color w:val="000000"/>
          <w:sz w:val="28"/>
        </w:rPr>
        <w:t>
      846 мың теңге - 18 жасқа дейінгі балаларға мемлекеттік жәрдемақылар төлеуге;</w:t>
      </w:r>
      <w:r>
        <w:br/>
      </w:r>
      <w:r>
        <w:rPr>
          <w:rFonts w:ascii="Times New Roman"/>
          <w:b w:val="false"/>
          <w:i w:val="false"/>
          <w:color w:val="000000"/>
          <w:sz w:val="28"/>
        </w:rPr>
        <w:t>
      4096 мың теңге - негізгі орта және жалпы орта білім беретін мемлекеттік мекемелердің физика, химия, биология кабинеттерін оқу құралдарымен жабдықтауға;</w:t>
      </w:r>
      <w:r>
        <w:br/>
      </w:r>
      <w:r>
        <w:rPr>
          <w:rFonts w:ascii="Times New Roman"/>
          <w:b w:val="false"/>
          <w:i w:val="false"/>
          <w:color w:val="000000"/>
          <w:sz w:val="28"/>
        </w:rPr>
        <w:t>
      447 мың теңге - мемлекеттік білім беру жүйесіне жаңа технологияларды енгізуге;</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қосымшасына</w:t>
      </w:r>
      <w:r>
        <w:rPr>
          <w:rFonts w:ascii="Times New Roman"/>
          <w:b w:val="false"/>
          <w:i w:val="false"/>
          <w:color w:val="000000"/>
          <w:sz w:val="28"/>
        </w:rPr>
        <w:t xml:space="preserve"> сай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2009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Сессия төрағасы                                     В. ПРОНИНА</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Курчатов қалалық </w:t>
      </w:r>
      <w:r>
        <w:br/>
      </w:r>
      <w:r>
        <w:rPr>
          <w:rFonts w:ascii="Times New Roman"/>
          <w:b w:val="false"/>
          <w:i w:val="false"/>
          <w:color w:val="000000"/>
          <w:sz w:val="28"/>
        </w:rPr>
        <w:t>
</w:t>
      </w:r>
      <w:r>
        <w:rPr>
          <w:rFonts w:ascii="Times New Roman"/>
          <w:b w:val="false"/>
          <w:i/>
          <w:color w:val="000000"/>
          <w:sz w:val="28"/>
        </w:rPr>
        <w:t>      мәслихатының хатшысы                               Ш. ТӨЛЕУТАЕВ</w:t>
      </w:r>
    </w:p>
    <w:bookmarkEnd w:id="1"/>
    <w:bookmarkStart w:name="z4" w:id="2"/>
    <w:p>
      <w:pPr>
        <w:spacing w:after="0"/>
        <w:ind w:left="0"/>
        <w:jc w:val="both"/>
      </w:pPr>
      <w:r>
        <w:rPr>
          <w:rFonts w:ascii="Times New Roman"/>
          <w:b w:val="false"/>
          <w:i w:val="false"/>
          <w:color w:val="000000"/>
          <w:sz w:val="28"/>
        </w:rPr>
        <w:t>
      Курчатов қалалық мәслихатының</w:t>
      </w:r>
      <w:r>
        <w:br/>
      </w:r>
      <w:r>
        <w:rPr>
          <w:rFonts w:ascii="Times New Roman"/>
          <w:b w:val="false"/>
          <w:i w:val="false"/>
          <w:color w:val="000000"/>
          <w:sz w:val="28"/>
        </w:rPr>
        <w:t xml:space="preserve">
      16 сессиясының </w:t>
      </w:r>
      <w:r>
        <w:br/>
      </w:r>
      <w:r>
        <w:rPr>
          <w:rFonts w:ascii="Times New Roman"/>
          <w:b w:val="false"/>
          <w:i w:val="false"/>
          <w:color w:val="000000"/>
          <w:sz w:val="28"/>
        </w:rPr>
        <w:t>
      2009 жылғы 19 ақпандағы</w:t>
      </w:r>
      <w:r>
        <w:br/>
      </w:r>
      <w:r>
        <w:rPr>
          <w:rFonts w:ascii="Times New Roman"/>
          <w:b w:val="false"/>
          <w:i w:val="false"/>
          <w:color w:val="000000"/>
          <w:sz w:val="28"/>
        </w:rPr>
        <w:t>
      № 16/118–ІV шешіміне</w:t>
      </w:r>
      <w:r>
        <w:br/>
      </w:r>
      <w:r>
        <w:rPr>
          <w:rFonts w:ascii="Times New Roman"/>
          <w:b w:val="false"/>
          <w:i w:val="false"/>
          <w:color w:val="000000"/>
          <w:sz w:val="28"/>
        </w:rPr>
        <w:t>
      1 қосымша</w:t>
      </w:r>
    </w:p>
    <w:bookmarkEnd w:id="2"/>
    <w:bookmarkStart w:name="z5" w:id="3"/>
    <w:p>
      <w:pPr>
        <w:spacing w:after="0"/>
        <w:ind w:left="0"/>
        <w:jc w:val="both"/>
      </w:pPr>
      <w:r>
        <w:rPr>
          <w:rFonts w:ascii="Times New Roman"/>
          <w:b w:val="false"/>
          <w:i w:val="false"/>
          <w:color w:val="000000"/>
          <w:sz w:val="28"/>
        </w:rPr>
        <w:t>
      Курчатов қалалық мәслихатының</w:t>
      </w:r>
      <w:r>
        <w:br/>
      </w:r>
      <w:r>
        <w:rPr>
          <w:rFonts w:ascii="Times New Roman"/>
          <w:b w:val="false"/>
          <w:i w:val="false"/>
          <w:color w:val="000000"/>
          <w:sz w:val="28"/>
        </w:rPr>
        <w:t>
      14 сессиясының</w:t>
      </w:r>
      <w:r>
        <w:br/>
      </w:r>
      <w:r>
        <w:rPr>
          <w:rFonts w:ascii="Times New Roman"/>
          <w:b w:val="false"/>
          <w:i w:val="false"/>
          <w:color w:val="000000"/>
          <w:sz w:val="28"/>
        </w:rPr>
        <w:t xml:space="preserve">
      2008 жылғы 26 желтоқсандағы </w:t>
      </w:r>
      <w:r>
        <w:br/>
      </w:r>
      <w:r>
        <w:rPr>
          <w:rFonts w:ascii="Times New Roman"/>
          <w:b w:val="false"/>
          <w:i w:val="false"/>
          <w:color w:val="000000"/>
          <w:sz w:val="28"/>
        </w:rPr>
        <w:t>
      № 14/101–ІV шешіміне</w:t>
      </w:r>
      <w:r>
        <w:br/>
      </w:r>
      <w:r>
        <w:rPr>
          <w:rFonts w:ascii="Times New Roman"/>
          <w:b w:val="false"/>
          <w:i w:val="false"/>
          <w:color w:val="000000"/>
          <w:sz w:val="28"/>
        </w:rPr>
        <w:t>
      1 қосымша</w:t>
      </w:r>
    </w:p>
    <w:bookmarkEnd w:id="3"/>
    <w:bookmarkStart w:name="z6" w:id="4"/>
    <w:p>
      <w:pPr>
        <w:spacing w:after="0"/>
        <w:ind w:left="0"/>
        <w:jc w:val="left"/>
      </w:pPr>
      <w:r>
        <w:rPr>
          <w:rFonts w:ascii="Times New Roman"/>
          <w:b/>
          <w:i w:val="false"/>
          <w:color w:val="000000"/>
        </w:rPr>
        <w:t xml:space="preserve"> 
      Курчатов қаласының 2009 жылға арналған</w:t>
      </w:r>
      <w:r>
        <w:br/>
      </w:r>
      <w:r>
        <w:rPr>
          <w:rFonts w:ascii="Times New Roman"/>
          <w:b/>
          <w:i w:val="false"/>
          <w:color w:val="000000"/>
        </w:rPr>
        <w:t>
      нақтыланған бюджеті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
        <w:gridCol w:w="296"/>
        <w:gridCol w:w="840"/>
        <w:gridCol w:w="1080"/>
        <w:gridCol w:w="775"/>
        <w:gridCol w:w="7758"/>
        <w:gridCol w:w="2495"/>
      </w:tblGrid>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шелік</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571 268,0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389 656,0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148 261,0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148 261,0</w:t>
            </w:r>
          </w:p>
        </w:tc>
      </w:tr>
      <w:tr>
        <w:trPr>
          <w:trHeight w:val="3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139 106,0</w:t>
            </w:r>
          </w:p>
        </w:tc>
      </w:tr>
      <w:tr>
        <w:trPr>
          <w:trHeight w:val="3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8 155,0</w:t>
            </w:r>
          </w:p>
        </w:tc>
      </w:tr>
      <w:tr>
        <w:trPr>
          <w:trHeight w:val="3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6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143 855,0</w:t>
            </w:r>
          </w:p>
        </w:tc>
      </w:tr>
      <w:tr>
        <w:trPr>
          <w:trHeight w:val="4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143 855,0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143 855,0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76 069,0</w:t>
            </w:r>
          </w:p>
        </w:tc>
      </w:tr>
      <w:tr>
        <w:trPr>
          <w:trHeight w:val="9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46 645,0</w:t>
            </w:r>
          </w:p>
        </w:tc>
      </w:tr>
      <w:tr>
        <w:trPr>
          <w:trHeight w:val="3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45 789,0</w:t>
            </w:r>
          </w:p>
        </w:tc>
      </w:tr>
      <w:tr>
        <w:trPr>
          <w:trHeight w:val="3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w:t>
            </w:r>
          </w:p>
        </w:tc>
      </w:tr>
      <w:tr>
        <w:trPr>
          <w:trHeight w:val="4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22 143,0</w:t>
            </w:r>
          </w:p>
        </w:tc>
      </w:tr>
      <w:tr>
        <w:trPr>
          <w:trHeight w:val="3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2 115,0</w:t>
            </w:r>
          </w:p>
        </w:tc>
      </w:tr>
      <w:tr>
        <w:trPr>
          <w:trHeight w:val="3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20 028,0</w:t>
            </w:r>
          </w:p>
        </w:tc>
      </w:tr>
      <w:tr>
        <w:trPr>
          <w:trHeight w:val="19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7 281,0</w:t>
            </w:r>
          </w:p>
        </w:tc>
      </w:tr>
      <w:tr>
        <w:trPr>
          <w:trHeight w:val="3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2 829,0</w:t>
            </w:r>
          </w:p>
        </w:tc>
      </w:tr>
      <w:tr>
        <w:trPr>
          <w:trHeight w:val="3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4 452,0</w:t>
            </w:r>
          </w:p>
        </w:tc>
      </w:tr>
      <w:tr>
        <w:trPr>
          <w:trHeight w:val="3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Тауарларға,жұмыстарға және қызметтерге салынатын ішкі салықтар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19 684,0</w:t>
            </w:r>
          </w:p>
        </w:tc>
      </w:tr>
      <w:tr>
        <w:trPr>
          <w:trHeight w:val="16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1 031,0</w:t>
            </w:r>
          </w:p>
        </w:tc>
      </w:tr>
      <w:tr>
        <w:trPr>
          <w:trHeight w:val="3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өзінің өндірістік мұқтаждарына пайдаланатын бензин(авиациалықты қоспағанда)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923,0</w:t>
            </w:r>
          </w:p>
        </w:tc>
      </w:tr>
      <w:tr>
        <w:trPr>
          <w:trHeight w:val="3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мұқтаждарға пайдаланылатын дизель отыны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3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16 100,0</w:t>
            </w:r>
          </w:p>
        </w:tc>
      </w:tr>
      <w:tr>
        <w:trPr>
          <w:trHeight w:val="3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16 100,0</w:t>
            </w:r>
          </w:p>
        </w:tc>
      </w:tr>
      <w:tr>
        <w:trPr>
          <w:trHeight w:val="3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2 553,0</w:t>
            </w:r>
          </w:p>
        </w:tc>
      </w:tr>
      <w:tr>
        <w:trPr>
          <w:trHeight w:val="3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w:t>
            </w:r>
          </w:p>
        </w:tc>
      </w:tr>
      <w:tr>
        <w:trPr>
          <w:trHeight w:val="3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1 216,0</w:t>
            </w:r>
          </w:p>
        </w:tc>
      </w:tr>
      <w:tr>
        <w:trPr>
          <w:trHeight w:val="3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тіркегені,сондай-ақ оларды қайта тіркегені үшін алым</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тіркегені,сондай-ақ оларды қайта тіркегені үшін алым</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r>
      <w:tr>
        <w:trPr>
          <w:trHeight w:val="3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3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мекендегі жалпы пайдаланудағы автомобиль жолдарын бөлу жолағында сыртқы(көрнекі) жарнамаларды орналастырғаны үшін алынатын төлем</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w:t>
            </w:r>
          </w:p>
        </w:tc>
      </w:tr>
      <w:tr>
        <w:trPr>
          <w:trHeight w:val="3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1 787,0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 салығы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1 787,0</w:t>
            </w:r>
          </w:p>
        </w:tc>
      </w:tr>
      <w:tr>
        <w:trPr>
          <w:trHeight w:val="3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арыздардан,ерекше талап ету істері арыздарынан, ерекше жүргізілетін істер бойынша арыздардан(шағымдардан),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1 315,0</w:t>
            </w:r>
          </w:p>
        </w:tc>
      </w:tr>
      <w:tr>
        <w:trPr>
          <w:trHeight w:val="3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алу,Қазақстан Республикасының азаматтығын қалпына келтіру және Қазақстан Республикасы азаматтығын тоқтату туралы құжаттарды ресімдегені үшін мемлекеттік баж</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3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1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толықтырылған аэрозольді және басқа құрылғыларды, үрлемелі қуаты 7,5 Дж-дан аспайтын пневматикалық қаруды қоспағанда және калибрі 4,5 мм-ге дейінгілерді қоспағанда) әрбір бірлігін тіркегені және қайта тіркегені үшін алынатын мемлекеттік баж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1 818,0</w:t>
            </w:r>
          </w:p>
        </w:tc>
      </w:tr>
      <w:tr>
        <w:trPr>
          <w:trHeight w:val="3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1 588,0</w:t>
            </w:r>
          </w:p>
        </w:tc>
      </w:tr>
      <w:tr>
        <w:trPr>
          <w:trHeight w:val="3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мүлікті жалға беруден түсетін кірістер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1 588,0</w:t>
            </w:r>
          </w:p>
        </w:tc>
      </w:tr>
      <w:tr>
        <w:trPr>
          <w:trHeight w:val="3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1 588,0</w:t>
            </w:r>
          </w:p>
        </w:tc>
      </w:tr>
      <w:tr>
        <w:trPr>
          <w:trHeight w:val="3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7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бұрын алынған пайдаланылмаған қаражаттарды қайтару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басқа да салықтық емес түсімдер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10 568,0</w:t>
            </w:r>
          </w:p>
        </w:tc>
      </w:tr>
      <w:tr>
        <w:trPr>
          <w:trHeight w:val="3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 сату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10 568,0</w:t>
            </w:r>
          </w:p>
        </w:tc>
      </w:tr>
      <w:tr>
        <w:trPr>
          <w:trHeight w:val="9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10 500,0</w:t>
            </w:r>
          </w:p>
        </w:tc>
      </w:tr>
      <w:tr>
        <w:trPr>
          <w:trHeight w:val="3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түскен түсімдер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 емес активтерді сату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3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6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169 226,0</w:t>
            </w:r>
          </w:p>
        </w:tc>
      </w:tr>
      <w:tr>
        <w:trPr>
          <w:trHeight w:val="3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169 226,0</w:t>
            </w:r>
          </w:p>
        </w:tc>
      </w:tr>
      <w:tr>
        <w:trPr>
          <w:trHeight w:val="3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169 226,0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114 305,0</w:t>
            </w:r>
          </w:p>
        </w:tc>
      </w:tr>
      <w:tr>
        <w:trPr>
          <w:trHeight w:val="15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42 000,0</w:t>
            </w:r>
          </w:p>
        </w:tc>
      </w:tr>
      <w:tr>
        <w:trPr>
          <w:trHeight w:val="3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12 921,0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
        <w:gridCol w:w="892"/>
        <w:gridCol w:w="999"/>
        <w:gridCol w:w="742"/>
        <w:gridCol w:w="892"/>
        <w:gridCol w:w="7299"/>
        <w:gridCol w:w="2307"/>
      </w:tblGrid>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w:t>
            </w:r>
            <w:r>
              <w:br/>
            </w:r>
            <w:r>
              <w:rPr>
                <w:rFonts w:ascii="Times New Roman"/>
                <w:b w:val="false"/>
                <w:i w:val="false"/>
                <w:color w:val="000000"/>
                <w:sz w:val="20"/>
              </w:rPr>
              <w:t>
топ</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жал</w:t>
            </w:r>
            <w:r>
              <w:br/>
            </w:r>
            <w:r>
              <w:rPr>
                <w:rFonts w:ascii="Times New Roman"/>
                <w:b w:val="false"/>
                <w:i w:val="false"/>
                <w:color w:val="000000"/>
                <w:sz w:val="20"/>
              </w:rPr>
              <w:t>
ғасы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шілік</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атауы</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571 268,0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w:t>
            </w:r>
            <w:r>
              <w:br/>
            </w:r>
            <w:r>
              <w:rPr>
                <w:rFonts w:ascii="Times New Roman"/>
                <w:b w:val="false"/>
                <w:i w:val="false"/>
                <w:color w:val="000000"/>
                <w:sz w:val="20"/>
              </w:rPr>
              <w:t>
</w:t>
            </w:r>
            <w:r>
              <w:rPr>
                <w:rFonts w:ascii="Times New Roman"/>
                <w:b/>
                <w:i w:val="false"/>
                <w:color w:val="000000"/>
                <w:sz w:val="20"/>
              </w:rPr>
              <w:t>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64 012,0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49 306,0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8 534,0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Аудан(облыстық маңызы бар қала) мәслихатының қызметін қамтамасыз ету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8 534,0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8 534,0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40 772,0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қызметін қамтамасыз ету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38 419,0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35 147,0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үй-жайларын және құрылыстарын күрделі жөндеу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2 353,0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10 988,0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10 988,0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8 838,0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8 838,0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2 096,0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3 718,0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3 718,0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3 718,0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2 036,0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2 036,0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2 036,0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2 036,0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 - атқару қызметі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қорғау қызметі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248 149,0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24 875,0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Ауданның(облыстық маңызы бар қаланың)білім беру бөлімі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24 875,0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24 875,0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Бастауыш,негізгі орта және жалпы орта білім беру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209 060,0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Ауданның(облыстық маңызы бар қаланың)білім беру бөлімі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209 060,0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198 984,0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 мектептер, гимназиялар, лицейлер, бейіндік мектептер, мектеп-балабақшалар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198 984,0</w:t>
            </w:r>
          </w:p>
        </w:tc>
      </w:tr>
      <w:tr>
        <w:trPr>
          <w:trHeight w:val="4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9 629,0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14 214,0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8 214,0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6 584,0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6 584,0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оқу-әдістемелік кешендерді сатып алу және жеткізу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1 630,0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57 568,0</w:t>
            </w:r>
          </w:p>
        </w:tc>
      </w:tr>
      <w:tr>
        <w:trPr>
          <w:trHeight w:val="9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48 368,0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48 368,0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11 970,0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9 158,0</w:t>
            </w:r>
          </w:p>
        </w:tc>
      </w:tr>
      <w:tr>
        <w:trPr>
          <w:trHeight w:val="37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1 451,0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1 361,0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2 619,0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трансферттері есебінен</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қаражаттары есебінен</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3 042,0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27 967,0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тәрбиеленетін және оқытылатын мүгедек-балаларды материалдық қамтамасыз ету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1 405,0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трансферттері есебінен</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көрсетуіне</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6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9 200,0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9 200,0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8 858,0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92 048,0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48 457,0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5 483,0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5 483,0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42 974,0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7 280,0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 және сатып алу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35 694,0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35 694,0</w:t>
            </w:r>
          </w:p>
        </w:tc>
      </w:tr>
      <w:tr>
        <w:trPr>
          <w:trHeight w:val="9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24 724,0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24 724,0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24 724,0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24 724,0</w:t>
            </w:r>
          </w:p>
        </w:tc>
      </w:tr>
      <w:tr>
        <w:trPr>
          <w:trHeight w:val="15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18 867,0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18 867,0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5 601,0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Жерлеу орындарын күтіп ұстау және туыстары жоқтарды жерлеу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5 232,0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32 709,0</w:t>
            </w:r>
          </w:p>
        </w:tc>
      </w:tr>
      <w:tr>
        <w:trPr>
          <w:trHeight w:val="4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16 257,0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16 257,0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ойын-сауық жұмысын қолдау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16 257,0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9 308,0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7 950,0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4 739,0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3 211,0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Ауданның(облыстық маңызы бар қаланың) ішкі саясат бөлімі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саясатты жүргізу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кеңестікті ұйымдастыру жөніндегі өзге де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7 144,0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3 274,0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3 274,0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3 274,0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3 870,0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3 701,0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3 701,0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табиғат аумақтар, қоршаған ортаны және жануарлар дүниесін қорғу, жер қатынастары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3 503,0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3 503,0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3 503,0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3 503,0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3 503,0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3 309,0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3 309,0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3 309,0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3 309,0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3 309,0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55 410,0</w:t>
            </w:r>
          </w:p>
        </w:tc>
      </w:tr>
      <w:tr>
        <w:trPr>
          <w:trHeight w:val="1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55 410,0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55 410,0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55 410,0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55 410,0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11 944,0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4 513,0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4 513,0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бөлімінің қызметін қамтамасыз ету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3 513,0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1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7 431,0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органның резерві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органының резерві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6 931,0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Ауданның(облыстық маңызы бар қаланың)тұрғын үй-коммуналдық шаруашылығы, жолаушылар көлігі және автомобиль жолдары бөлімінің қызметін қамтамасыз ету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6 931,0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6 931,0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бюджеттік несиелендіру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несиелер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жабу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ІV</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активтермен операциялар жөніндегі сальдо:</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сатудан мемлекетке түсетін түсімдер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 (профициті)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VІ</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тапшылығын қаржыландыру (профицитті пайдалану)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 w:id="5"/>
    <w:p>
      <w:pPr>
        <w:spacing w:after="0"/>
        <w:ind w:left="0"/>
        <w:jc w:val="both"/>
      </w:pPr>
      <w:r>
        <w:rPr>
          <w:rFonts w:ascii="Times New Roman"/>
          <w:b w:val="false"/>
          <w:i w:val="false"/>
          <w:color w:val="000000"/>
          <w:sz w:val="28"/>
        </w:rPr>
        <w:t>
      Курчатов қалалық мәслихатының</w:t>
      </w:r>
      <w:r>
        <w:br/>
      </w:r>
      <w:r>
        <w:rPr>
          <w:rFonts w:ascii="Times New Roman"/>
          <w:b w:val="false"/>
          <w:i w:val="false"/>
          <w:color w:val="000000"/>
          <w:sz w:val="28"/>
        </w:rPr>
        <w:t xml:space="preserve">
      16 сессиясының </w:t>
      </w:r>
      <w:r>
        <w:br/>
      </w:r>
      <w:r>
        <w:rPr>
          <w:rFonts w:ascii="Times New Roman"/>
          <w:b w:val="false"/>
          <w:i w:val="false"/>
          <w:color w:val="000000"/>
          <w:sz w:val="28"/>
        </w:rPr>
        <w:t>
      2009 жылғы 19 ақпандағы</w:t>
      </w:r>
      <w:r>
        <w:br/>
      </w:r>
      <w:r>
        <w:rPr>
          <w:rFonts w:ascii="Times New Roman"/>
          <w:b w:val="false"/>
          <w:i w:val="false"/>
          <w:color w:val="000000"/>
          <w:sz w:val="28"/>
        </w:rPr>
        <w:t>
      № 16/118–ІV шешіміне</w:t>
      </w:r>
      <w:r>
        <w:br/>
      </w:r>
      <w:r>
        <w:rPr>
          <w:rFonts w:ascii="Times New Roman"/>
          <w:b w:val="false"/>
          <w:i w:val="false"/>
          <w:color w:val="000000"/>
          <w:sz w:val="28"/>
        </w:rPr>
        <w:t>
      2 қосымша</w:t>
      </w:r>
      <w:r>
        <w:br/>
      </w:r>
      <w:r>
        <w:rPr>
          <w:rFonts w:ascii="Times New Roman"/>
          <w:b w:val="false"/>
          <w:i w:val="false"/>
          <w:color w:val="000000"/>
          <w:sz w:val="28"/>
        </w:rPr>
        <w:t>
</w:t>
      </w:r>
      <w:r>
        <w:rPr>
          <w:rFonts w:ascii="Times New Roman"/>
          <w:b w:val="false"/>
          <w:i w:val="false"/>
          <w:color w:val="000000"/>
          <w:sz w:val="28"/>
        </w:rPr>
        <w:t>
      Курчатов қалалық мәслихатының</w:t>
      </w:r>
      <w:r>
        <w:br/>
      </w:r>
      <w:r>
        <w:rPr>
          <w:rFonts w:ascii="Times New Roman"/>
          <w:b w:val="false"/>
          <w:i w:val="false"/>
          <w:color w:val="000000"/>
          <w:sz w:val="28"/>
        </w:rPr>
        <w:t>
      14 сессиясының</w:t>
      </w:r>
      <w:r>
        <w:br/>
      </w:r>
      <w:r>
        <w:rPr>
          <w:rFonts w:ascii="Times New Roman"/>
          <w:b w:val="false"/>
          <w:i w:val="false"/>
          <w:color w:val="000000"/>
          <w:sz w:val="28"/>
        </w:rPr>
        <w:t>
      2008 жылғы 26 желтоқсандағы</w:t>
      </w:r>
      <w:r>
        <w:br/>
      </w:r>
      <w:r>
        <w:rPr>
          <w:rFonts w:ascii="Times New Roman"/>
          <w:b w:val="false"/>
          <w:i w:val="false"/>
          <w:color w:val="000000"/>
          <w:sz w:val="28"/>
        </w:rPr>
        <w:t>
      № 14/101–ІV шешіміне</w:t>
      </w:r>
      <w:r>
        <w:br/>
      </w:r>
      <w:r>
        <w:rPr>
          <w:rFonts w:ascii="Times New Roman"/>
          <w:b w:val="false"/>
          <w:i w:val="false"/>
          <w:color w:val="000000"/>
          <w:sz w:val="28"/>
        </w:rPr>
        <w:t>
      2 қосымша</w:t>
      </w:r>
    </w:p>
    <w:bookmarkEnd w:id="5"/>
    <w:bookmarkStart w:name="z9" w:id="6"/>
    <w:p>
      <w:pPr>
        <w:spacing w:after="0"/>
        <w:ind w:left="0"/>
        <w:jc w:val="left"/>
      </w:pPr>
      <w:r>
        <w:rPr>
          <w:rFonts w:ascii="Times New Roman"/>
          <w:b/>
          <w:i w:val="false"/>
          <w:color w:val="000000"/>
        </w:rPr>
        <w:t xml:space="preserve"> 
      Заңды тұлғалардың жарғылық капиталын ұлғайту немесе қалыптастыруға және 2009 жылға арналған қалалық бюджеттің бағдарламаларға бөлінген, бюджеттік инвестициялық жобалар (бағдарламаларды) жүзеге асыруға бағытталған бюджеттік бағдарламаларының тізімі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1"/>
        <w:gridCol w:w="1505"/>
        <w:gridCol w:w="1388"/>
        <w:gridCol w:w="8866"/>
      </w:tblGrid>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әкімгер</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Инвестициялық жобалар</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Аудан(облыстық маңызы бар қала) әкімінің аппараты</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қаланың)құрылыс бөлімі</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 және сатып алу</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дамытуға және жайластыруға</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Экономика және бюджеттік </w:t>
      </w:r>
      <w:r>
        <w:br/>
      </w:r>
      <w:r>
        <w:rPr>
          <w:rFonts w:ascii="Times New Roman"/>
          <w:b w:val="false"/>
          <w:i w:val="false"/>
          <w:color w:val="000000"/>
          <w:sz w:val="28"/>
        </w:rPr>
        <w:t>
</w:t>
      </w:r>
      <w:r>
        <w:rPr>
          <w:rFonts w:ascii="Times New Roman"/>
          <w:b w:val="false"/>
          <w:i/>
          <w:color w:val="000000"/>
          <w:sz w:val="28"/>
        </w:rPr>
        <w:t>      жоспарлау бөлімінің бастығы                        Т. ЕЛЬНИКОВА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