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63ec" w14:textId="b1e63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көлемінде базар аумағындағы дүңгіршектердегі, стационарлық үй-жайлардағы (оқшауланған блоктардағы) сауданы қоспағанда, базарларда тауарлар өткізу, жұмыстар орындау, қызметтер көрсету жөніндегі қызметтерді жүзеге асыратын Қазақстан Республикасының азаматтары мен оралмандар, дара кәсіпкерлер мен заңды тұлғалар үшін бір жолғы талон құны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2009 жылғы 31 наурыздағы N 17/9-04 шешімі. Оңтүстік Қазақстан облысы Түлкібас ауданының Әділет басқармасында 2009 жылғы 27 сәуірде N 14-14-76 тіркелді. Күші жойылды - Оңтүстік Қазақстан облысы Түлкібас аудандық мәслихатының 2012 жылғы 21 желтоқсандағы № 11/7-05 Шешімімен</w:t>
      </w:r>
    </w:p>
    <w:p>
      <w:pPr>
        <w:spacing w:after="0"/>
        <w:ind w:left="0"/>
        <w:jc w:val="both"/>
      </w:pPr>
      <w:r>
        <w:rPr>
          <w:rFonts w:ascii="Times New Roman"/>
          <w:b w:val="false"/>
          <w:i w:val="false"/>
          <w:color w:val="ff0000"/>
          <w:sz w:val="28"/>
        </w:rPr>
        <w:t>      Күші жойылды - Оңтүстік Қазақстан облысы Түлкібас аудандық мәслихатының 2012.12.21 № 11/7-05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Шешімнің атауындағы, бірінші тармағындағы және оның қосымшасындағы "жеке тұлғалар" деген сөздер "Қазақстан Республикасының азаматтары мен оралмандар" деген сөздермен ауыстырылды - Оңтүстік Қазақстан облысы Түлкібас аудандық мәслихатының 2011.09.28 </w:t>
      </w:r>
      <w:r>
        <w:rPr>
          <w:rFonts w:ascii="Times New Roman"/>
          <w:b w:val="false"/>
          <w:i w:val="false"/>
          <w:color w:val="ff0000"/>
          <w:sz w:val="28"/>
        </w:rPr>
        <w:t>N 45/8-04</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кодексін (Салық кодексін) қолданысқа енгізу туралы Қазақстан Республикасы Заңының </w:t>
      </w:r>
      <w:r>
        <w:rPr>
          <w:rFonts w:ascii="Times New Roman"/>
          <w:b w:val="false"/>
          <w:i w:val="false"/>
          <w:color w:val="000000"/>
          <w:sz w:val="28"/>
        </w:rPr>
        <w:t>36-бабы 1-тармағының 2-тармақшасына, 6-тармағына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 көлемінде базар аумағындағы дүңгіршектердегі, стационарлық үй-жайлардағы (оқшауланған блоктардағы) сауданы қоспағанда, базарларда тауарлар өткізу, жұмыстар орындау, қызметтер көрсету жөніндегі қызметтерді жүзеге асыратын Қазақстан Республикасының азаматтары мен оралмандар, дара кәсіпкерлер мен заңды тұлғалар үшін бір жолғы талон құны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ресми жарияланғаннан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С.Қасымбек</w:t>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мәслихаттың хатшысы               С.Қалдыкөзов</w:t>
      </w:r>
    </w:p>
    <w:bookmarkStart w:name="z4" w:id="1"/>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2009 жылғы 31 наурыздағы</w:t>
      </w:r>
      <w:r>
        <w:br/>
      </w:r>
      <w:r>
        <w:rPr>
          <w:rFonts w:ascii="Times New Roman"/>
          <w:b w:val="false"/>
          <w:i w:val="false"/>
          <w:color w:val="000000"/>
          <w:sz w:val="28"/>
        </w:rPr>
        <w:t>
№ 17/9-04 шешімімен бекітілген</w:t>
      </w:r>
    </w:p>
    <w:bookmarkEnd w:id="1"/>
    <w:p>
      <w:pPr>
        <w:spacing w:after="0"/>
        <w:ind w:left="0"/>
        <w:jc w:val="left"/>
      </w:pPr>
      <w:r>
        <w:rPr>
          <w:rFonts w:ascii="Times New Roman"/>
          <w:b/>
          <w:i w:val="false"/>
          <w:color w:val="000000"/>
        </w:rPr>
        <w:t xml:space="preserve">       Аудан көлемінде базар аумағында дүңгіршектердегі, стационарлық үй-жайлардағы (оқшауланған блоктардағы) сауданы қоспағанда, базарларда тауарлар өткізу, жұмыстар орындау, қызметтер көрсету жөніндегі қызметтерді жүзеге асыратын Қазақстан Республикасының азаматтары мен оралмандар, дара кәсіпкерлер мен заңды тұлғалар үшін бір жолғы талон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5328"/>
        <w:gridCol w:w="3757"/>
        <w:gridCol w:w="2411"/>
      </w:tblGrid>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 және қызмет түрлері</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сатушыға белгіленген сауда алаңы (шаршы метр, сатушы немесе автокөлік)</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күнге бір жолғы талон құны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 аумағында сауда жасау, жұмыс атқару және қызмет көрсету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және кондитерлік тауарлар сату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шаршы метрге дейін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теңге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және нан тағамдарын сату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шаршы метрге дейін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теңге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сиыр және қой етін сату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шаршы метрге дейін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теңге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Өкпе-бауыр, ішек қарын және бас сирақ сату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шаршы метрге дейін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теңге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етін сату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шаршы метрге дейін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теңге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тағамдарын сату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шаршы метрге дейін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теңге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 және жеміс жидектер сату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шаршы метрге дейін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теңге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Құрғатылған жемістер және бал сату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шаршы метрге дейін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теңге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 мата, бас киімдер, аяқ киімдер сату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шаршы метрге дейін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теңге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цехында қызмет көрсету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шаршы метрге дейін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теңге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Аудио-видео аппараттарын сату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шаршы метрге дейін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теңге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тауарларын және парфюмерия тауарларын сату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шаршы метрге дейін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теңге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көліктерді, ауыл шаруашылық техникаларын және автобустарды сату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автокөлікке немесе 1 техникаға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теңге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Мото-вело техникасын сату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техникаға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теңге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және жылқылар сату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 үшін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теңге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Құлын және бұзау сату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 үшін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теңге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ешкі және торай сату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 үшін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теңге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 мен аңдарды сату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 үшін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теңге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сату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сатушыға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теңге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 сату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шаршы метрге дейін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теңге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 тұқым, сондай-ақ отырғызу көшет материалдарын сату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сатушыға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теңге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жөндеу және басқа тұрмыстық қызмет көрсету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 көрсетушіге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теңге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түйек тауарларын сату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шаршы метрге дейін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теңге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бөлшектерді сөреден сату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шаршы метрге дейін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теңге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бөлшектерді қолдан сату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шаршы метрге дейін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теңге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Кілемдер мен паластар сату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шаршы метрге дейін</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теңге</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Автокөліктен жеміс-жидектер сату</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автокөлікке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теңге</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