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012a" w14:textId="8990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Жарты төбе ауылдық округінің Бостандық ауылының шегіне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Сарыағаш аудандық мәслихатының 2009 жылғы 31 наурыздағы N 22-7-140 шешімі және Оңтүстік Қазақстан облысы Сарыағаш ауданы әкімдігінің 2009 жылғы 31 наурыздағы N 331 қаулысы. Оңтүстік Қазақстан облысы Сарыағаш ауданының Әділет басқармасында 2009 жылғы 29 сәуірде N 14-11-99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"РҚАО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Жарты төбе ауылдық округі әкімінің 2009 жылғы 20 наурыздағы № 108 ұсынысы негізінде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және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Жарты төбе ауылдық округіндегі ауданның арнайы жер қорынан 7,5 га жер учаскесі Бостандық ауылының шегіне енгізіліп, аталған ауылдың шегі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алғашқы ресми жарияланғаннан кейін күнтізбелік он күн өткеннен соң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Ә. Тастанбеков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Ұ. Сәдібеков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Каипов</w:t>
      </w:r>
      <w:r>
        <w:rPr>
          <w:rFonts w:ascii="Times New Roman"/>
          <w:b w:val="false"/>
          <w:i w:val="false"/>
          <w:color w:val="000000"/>
          <w:sz w:val="28"/>
        </w:rPr>
        <w:t xml:space="preserve">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