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ac32" w14:textId="214a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2009 жылғы 30 мамырдағы N 128 Қаулысы. Оңтүстік Қазақстан облысы Отырар ауданының Әділет басқармасында 2009 жылғы 3 маусымда N 14-9-88 тіркелді. Күші жойылды - Оңтүстік Қазақстан облысы Отырар ауданы әкімдігінің 2011 жылғы 22 ақпандағы N 34 Қаулысымен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ауданы әкімдігінің 2011.02.22 N 34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12 наурыздағы N 765 "Мемлекет басшысының 2009 жылғы 6 наурыздағы "Дағдарыстан жаңару мен дамуға" атты Қазақстан халқына жасаған Жолдауын іске асыру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облысы әкімдігінің 2009 жылғы 11 наурыздағы N 79 "Мемлекет басшысының 2009 жылғы 6 наурыздағы "Дағдарыстан жаңару мен дамуға" атты Қазақстан халқына жасаған </w:t>
      </w:r>
      <w:r>
        <w:rPr>
          <w:rFonts w:ascii="Times New Roman"/>
          <w:b w:val="false"/>
          <w:i w:val="false"/>
          <w:color w:val="000000"/>
          <w:sz w:val="28"/>
        </w:rPr>
        <w:t>Жолдауын</w:t>
      </w:r>
      <w:r>
        <w:rPr>
          <w:rFonts w:ascii="Times New Roman"/>
          <w:b w:val="false"/>
          <w:i w:val="false"/>
          <w:color w:val="000000"/>
          <w:sz w:val="28"/>
        </w:rPr>
        <w:t xml:space="preserve"> Оңтүстік Қазақстан облысында жүзеге асыру жөніндегі іс-шаралар жоспарын бекіту туралы" қаулысына сәйкес және халықты жұмыспен қамтуға жәрдем көрсету іс-шараларын кеңейту мақсатында,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кәсіпорындары мен ұйымдарында (әрі қарай-Жұмыс беруші) жоғары білім беретін оқу орындарды, колледж және кәсіптік лицейлерді бітіріп жұмыспен қамтылмаған жастарға (әрі қарай-Бітіруші) Жастар тағылымдамасын ұйымдастыруды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шарттарды ескере отырып өткізіледі:</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қарай-Уәкілетті орган) жұмыссыз ретінде тіркелуі;</w:t>
      </w:r>
      <w:r>
        <w:br/>
      </w:r>
      <w:r>
        <w:rPr>
          <w:rFonts w:ascii="Times New Roman"/>
          <w:b w:val="false"/>
          <w:i w:val="false"/>
          <w:color w:val="000000"/>
          <w:sz w:val="28"/>
        </w:rPr>
        <w:t>
</w:t>
      </w:r>
      <w:r>
        <w:rPr>
          <w:rFonts w:ascii="Times New Roman"/>
          <w:b w:val="false"/>
          <w:i w:val="false"/>
          <w:color w:val="000000"/>
          <w:sz w:val="28"/>
        </w:rPr>
        <w:t>
      2) Бітірушінің алған мамандығы бойынша еңбек өтілінің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тағылымдамасы бойынша әлеуметтік жұмыс беруші бола алатындар жайында ақпарат жинау жұмыстарын іске асырады;</w:t>
      </w:r>
      <w:r>
        <w:br/>
      </w:r>
      <w:r>
        <w:rPr>
          <w:rFonts w:ascii="Times New Roman"/>
          <w:b w:val="false"/>
          <w:i w:val="false"/>
          <w:color w:val="000000"/>
          <w:sz w:val="28"/>
        </w:rPr>
        <w:t>
</w:t>
      </w:r>
      <w:r>
        <w:rPr>
          <w:rFonts w:ascii="Times New Roman"/>
          <w:b w:val="false"/>
          <w:i w:val="false"/>
          <w:color w:val="000000"/>
          <w:sz w:val="28"/>
        </w:rPr>
        <w:t>
      Жұмыс берушінің кадрлық сұраныстары негізінде, Жастар тағылымдамасына қатысу үшін жұмыссыз Бітірушілер арасында таңдау жұмыстарын жүргізеді;</w:t>
      </w:r>
      <w:r>
        <w:br/>
      </w:r>
      <w:r>
        <w:rPr>
          <w:rFonts w:ascii="Times New Roman"/>
          <w:b w:val="false"/>
          <w:i w:val="false"/>
          <w:color w:val="000000"/>
          <w:sz w:val="28"/>
        </w:rPr>
        <w:t>
</w:t>
      </w:r>
      <w:r>
        <w:rPr>
          <w:rFonts w:ascii="Times New Roman"/>
          <w:b w:val="false"/>
          <w:i w:val="false"/>
          <w:color w:val="000000"/>
          <w:sz w:val="28"/>
        </w:rPr>
        <w:t>
      2) жұмыссыз Бітірушіге Жастар тағылымдамасына қатысу үшін жолдама береді;</w:t>
      </w:r>
      <w:r>
        <w:br/>
      </w:r>
      <w:r>
        <w:rPr>
          <w:rFonts w:ascii="Times New Roman"/>
          <w:b w:val="false"/>
          <w:i w:val="false"/>
          <w:color w:val="000000"/>
          <w:sz w:val="28"/>
        </w:rPr>
        <w:t>
</w:t>
      </w:r>
      <w:r>
        <w:rPr>
          <w:rFonts w:ascii="Times New Roman"/>
          <w:b w:val="false"/>
          <w:i w:val="false"/>
          <w:color w:val="000000"/>
          <w:sz w:val="28"/>
        </w:rPr>
        <w:t>
      3) оқу орындарын бітірген жұмыссыз Бітірушілерге Жастар тағылымдамасы аясында жұмыс орындарын беруге ықылас білдірген Жұмыс берушімен келісім-шарт жасайды.</w:t>
      </w:r>
      <w:r>
        <w:br/>
      </w:r>
      <w:r>
        <w:rPr>
          <w:rFonts w:ascii="Times New Roman"/>
          <w:b w:val="false"/>
          <w:i w:val="false"/>
          <w:color w:val="000000"/>
          <w:sz w:val="28"/>
        </w:rPr>
        <w:t>
</w:t>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ескеріледі.</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xml:space="preserve">
      1) Жастар тағылымдамасынан өту үшін Уәкілетті орган жолдап отырған Бітірушімен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жасайды;</w:t>
      </w:r>
      <w:r>
        <w:br/>
      </w:r>
      <w:r>
        <w:rPr>
          <w:rFonts w:ascii="Times New Roman"/>
          <w:b w:val="false"/>
          <w:i w:val="false"/>
          <w:color w:val="000000"/>
          <w:sz w:val="28"/>
        </w:rPr>
        <w:t>
</w:t>
      </w:r>
      <w:r>
        <w:rPr>
          <w:rFonts w:ascii="Times New Roman"/>
          <w:b w:val="false"/>
          <w:i w:val="false"/>
          <w:color w:val="000000"/>
          <w:sz w:val="28"/>
        </w:rPr>
        <w:t>
      2) Жастар тағылымдамасы аясында әр бір жұмыс орнында қауіпсіздік жағдайының жасалуын қамтамасыз етеді;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қатысушылардың жұмыс уақытына есеп жүргізу табелін және актін жүргізіп, әр айдың 25-не дейін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тағылымдаманың мерзімі біткенше, өз құзырымен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Бітірушінің тұрақты жұмысқа қабылданғандығы жайлы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6) еңбек шартының мерзімі өткеннен кейін жұмыссызға Жастар тағылымдамасына қатысуы туралы пікір (ұсыныс хат) береді.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заңнамасына сәйкес бұзуға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Отырар ауданы әкімдігінің 2010.05.31 </w:t>
      </w:r>
      <w:r>
        <w:rPr>
          <w:rFonts w:ascii="Times New Roman"/>
          <w:b w:val="false"/>
          <w:i w:val="false"/>
          <w:color w:val="000000"/>
          <w:sz w:val="28"/>
        </w:rPr>
        <w:t>N 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Жастар тағылымдамасына қатысушылардың еңбек ақысы Бітірушінің есеп-шотына аудару арқылы жүргізіледі.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Л.Тоқбергеноваға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Ә. Құртаев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