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6573" w14:textId="90e6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2008 жылғы 25 желтоқсандағы N 15/89-ІV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20 ақпандағы N 17/106-IV шешімі. Оңтүстік Қазақстан облысы Отырар ауданының Әділет басқармасында 2009 жылғы 24 ақпанда N 14-9-73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бюджеті туралы" Отырар аудандық мәслихатының 2008 жылғы 25 желтоқсандағы </w:t>
      </w:r>
      <w:r>
        <w:rPr>
          <w:rFonts w:ascii="Times New Roman"/>
          <w:b w:val="false"/>
          <w:i w:val="false"/>
          <w:color w:val="000000"/>
          <w:sz w:val="28"/>
        </w:rPr>
        <w:t>N 15/89-ІV</w:t>
      </w:r>
      <w:r>
        <w:rPr>
          <w:rFonts w:ascii="Times New Roman"/>
          <w:b w:val="false"/>
          <w:i w:val="false"/>
          <w:color w:val="000000"/>
          <w:sz w:val="28"/>
        </w:rPr>
        <w:t xml:space="preserve"> (Нормативтік құқықтық актілерді мемлекеттік тіркеу тізімінде 14-9-70 нөмірімен тіркелген, 2009 жылы 16 қаңтарында "Отырар алқабы"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2 717 357 деген сандар 3 368 218 деген сандармен ауыстырылсын;</w:t>
      </w:r>
      <w:r>
        <w:br/>
      </w:r>
      <w:r>
        <w:rPr>
          <w:rFonts w:ascii="Times New Roman"/>
          <w:b w:val="false"/>
          <w:i w:val="false"/>
          <w:color w:val="000000"/>
          <w:sz w:val="28"/>
        </w:rPr>
        <w:t>
      2 369 633 деген сандар 3 020 494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2 713 472 деген сандар 3 364 635 деген сандармен ауыстырылсын;</w:t>
      </w:r>
      <w:r>
        <w:br/>
      </w:r>
      <w:r>
        <w:rPr>
          <w:rFonts w:ascii="Times New Roman"/>
          <w:b w:val="false"/>
          <w:i w:val="false"/>
          <w:color w:val="000000"/>
          <w:sz w:val="28"/>
        </w:rPr>
        <w:t>
      мына мазмұндағы 3-4 тармақшамен толықтырылсын:</w:t>
      </w:r>
      <w:r>
        <w:br/>
      </w:r>
      <w:r>
        <w:rPr>
          <w:rFonts w:ascii="Times New Roman"/>
          <w:b w:val="false"/>
          <w:i w:val="false"/>
          <w:color w:val="000000"/>
          <w:sz w:val="28"/>
        </w:rPr>
        <w:t>
      3) Бюджет тапшылығы - 302,0 мың теңге;</w:t>
      </w:r>
      <w:r>
        <w:br/>
      </w:r>
      <w:r>
        <w:rPr>
          <w:rFonts w:ascii="Times New Roman"/>
          <w:b w:val="false"/>
          <w:i w:val="false"/>
          <w:color w:val="000000"/>
          <w:sz w:val="28"/>
        </w:rPr>
        <w:t>
      4) Бюджет тапшылығын қаржыландыру 302,0 мың теңге;</w:t>
      </w:r>
      <w:r>
        <w:br/>
      </w:r>
      <w:r>
        <w:rPr>
          <w:rFonts w:ascii="Times New Roman"/>
          <w:b w:val="false"/>
          <w:i w:val="false"/>
          <w:color w:val="000000"/>
          <w:sz w:val="28"/>
        </w:rPr>
        <w:t>
      Бұл сомалар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 тармақ мына мазмұндағы тармақшалармен толықтырылсын:</w:t>
      </w:r>
      <w:r>
        <w:br/>
      </w:r>
      <w:r>
        <w:rPr>
          <w:rFonts w:ascii="Times New Roman"/>
          <w:b w:val="false"/>
          <w:i w:val="false"/>
          <w:color w:val="000000"/>
          <w:sz w:val="28"/>
        </w:rPr>
        <w:t>
      1) 10 – қосымшаға сәйкес жаңадан іске қосылатын білім беру объектілерін ұстауға аудандар (облыстық маңызы бар қалалар) бюджеттеріне берілетін ағымдағы нысаналы трансферттердің;</w:t>
      </w:r>
      <w:r>
        <w:br/>
      </w:r>
      <w:r>
        <w:rPr>
          <w:rFonts w:ascii="Times New Roman"/>
          <w:b w:val="false"/>
          <w:i w:val="false"/>
          <w:color w:val="000000"/>
          <w:sz w:val="28"/>
        </w:rPr>
        <w:t>
      2) 11 - қосымшаға сәйкес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трансферттердің;</w:t>
      </w:r>
      <w:r>
        <w:br/>
      </w:r>
      <w:r>
        <w:rPr>
          <w:rFonts w:ascii="Times New Roman"/>
          <w:b w:val="false"/>
          <w:i w:val="false"/>
          <w:color w:val="000000"/>
          <w:sz w:val="28"/>
        </w:rPr>
        <w:t>
      3) 12 - қосымшаға сәйкес аудандардың (облыстық маңызы бар қалалардың) бюджеттеріне ауылдық елді мекендердің әлеуметтік сала мамандарын қолдау шараларын іске асыруға берілетін ағымдағы нысаналы трансферттердің.</w:t>
      </w:r>
      <w:r>
        <w:br/>
      </w:r>
      <w:r>
        <w:rPr>
          <w:rFonts w:ascii="Times New Roman"/>
          <w:b w:val="false"/>
          <w:i w:val="false"/>
          <w:color w:val="000000"/>
          <w:sz w:val="28"/>
        </w:rPr>
        <w:t>
</w:t>
      </w:r>
      <w:r>
        <w:rPr>
          <w:rFonts w:ascii="Times New Roman"/>
          <w:b w:val="false"/>
          <w:i w:val="false"/>
          <w:color w:val="000000"/>
          <w:sz w:val="28"/>
        </w:rPr>
        <w:t>
      Көрсетілген шешімнің 1,3,4,5,6 - қосымшалары осы шешімнің 1,2,3,4,5 - қосымшаларына сәйкес жаңа редакцияда жазылсын.</w:t>
      </w:r>
      <w:r>
        <w:br/>
      </w:r>
      <w:r>
        <w:rPr>
          <w:rFonts w:ascii="Times New Roman"/>
          <w:b w:val="false"/>
          <w:i w:val="false"/>
          <w:color w:val="000000"/>
          <w:sz w:val="28"/>
        </w:rPr>
        <w:t>
      Көрсетілген шешім осы шешімнің 6, 7, 8 - қосымшаларына сәйкес 10, 11, 12 -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енгізілсін.</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 сессиясының төрағасы           Т.Ақжігіт</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 хатшысы                        Ә. Махатай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1-қосымша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1-қосымша</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95"/>
        <w:gridCol w:w="7756"/>
        <w:gridCol w:w="201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rPr>
                <w:rFonts w:ascii="Times New Roman"/>
                <w:b w:val="false"/>
                <w:i w:val="false"/>
                <w:color w:val="000000"/>
                <w:sz w:val="20"/>
              </w:rPr>
              <w:t xml:space="preserve">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w:t>
            </w:r>
            <w:r>
              <w:rPr>
                <w:rFonts w:ascii="Times New Roman"/>
                <w:b/>
                <w:i w:val="false"/>
                <w:color w:val="000000"/>
                <w:sz w:val="20"/>
              </w:rPr>
              <w:t xml:space="preserve"> І</w:t>
            </w:r>
            <w:r>
              <w:rPr>
                <w:rFonts w:ascii="Times New Roman"/>
                <w:b/>
                <w:i w:val="false"/>
                <w:color w:val="000000"/>
                <w:sz w:val="20"/>
              </w:rPr>
              <w:t xml:space="preserve"> Р</w:t>
            </w:r>
            <w:r>
              <w:rPr>
                <w:rFonts w:ascii="Times New Roman"/>
                <w:b/>
                <w:i w:val="false"/>
                <w:color w:val="000000"/>
                <w:sz w:val="20"/>
              </w:rPr>
              <w:t xml:space="preserve"> І</w:t>
            </w:r>
            <w:r>
              <w:rPr>
                <w:rFonts w:ascii="Times New Roman"/>
                <w:b/>
                <w:i w:val="false"/>
                <w:color w:val="000000"/>
                <w:sz w:val="20"/>
              </w:rPr>
              <w:t xml:space="preserve"> С</w:t>
            </w:r>
            <w:r>
              <w:rPr>
                <w:rFonts w:ascii="Times New Roman"/>
                <w:b/>
                <w:i w:val="false"/>
                <w:color w:val="000000"/>
                <w:sz w:val="20"/>
              </w:rPr>
              <w:t xml:space="preserve"> Т</w:t>
            </w:r>
            <w:r>
              <w:rPr>
                <w:rFonts w:ascii="Times New Roman"/>
                <w:b/>
                <w:i w:val="false"/>
                <w:color w:val="000000"/>
                <w:sz w:val="20"/>
              </w:rPr>
              <w:t xml:space="preserve"> Е</w:t>
            </w:r>
            <w:r>
              <w:rPr>
                <w:rFonts w:ascii="Times New Roman"/>
                <w:b/>
                <w:i w:val="false"/>
                <w:color w:val="000000"/>
                <w:sz w:val="20"/>
              </w:rPr>
              <w:t xml:space="preserve"> 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3368218</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340389</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118150</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118150</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135788</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135788</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77018</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59343</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5769</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9892</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8158</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3051</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2551</w:t>
            </w:r>
          </w:p>
        </w:tc>
      </w:tr>
      <w:tr>
        <w:trPr>
          <w:trHeight w:val="228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1275</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1275</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2035</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5300</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3020494</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3020494</w:t>
            </w:r>
          </w:p>
        </w:tc>
      </w:tr>
      <w:tr>
        <w:trPr>
          <w:trHeight w:val="240" w:hRule="atLeast"/>
        </w:trPr>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3020494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4"/>
        <w:gridCol w:w="707"/>
        <w:gridCol w:w="805"/>
        <w:gridCol w:w="7053"/>
        <w:gridCol w:w="20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3364635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200148</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174797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111326</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111326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13629</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11722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11722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11722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7232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2435583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62804</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1830080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1830080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1798627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12103</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542699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23546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166620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147874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147874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13470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6391</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17454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83082</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18746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18746</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18496</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157354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111865</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7110</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95370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95370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25144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20295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11850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163213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34507</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34507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19885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11533</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11533</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11533</w:t>
            </w:r>
          </w:p>
        </w:tc>
      </w:tr>
      <w:tr>
        <w:trPr>
          <w:trHeight w:val="8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22240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10337</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12253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8427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4427</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174235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174235</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174235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173980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13922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 кредит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 Қаржылық активтермен жасалатын операциялар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2-қосымша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3-қосымша</w:t>
      </w:r>
    </w:p>
    <w:p>
      <w:pPr>
        <w:spacing w:after="0"/>
        <w:ind w:left="0"/>
        <w:jc w:val="both"/>
      </w:pPr>
      <w:r>
        <w:rPr>
          <w:rFonts w:ascii="Times New Roman"/>
          <w:b/>
          <w:i w:val="false"/>
          <w:color w:val="000080"/>
          <w:sz w:val="28"/>
        </w:rPr>
        <w:t>2009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77"/>
        <w:gridCol w:w="718"/>
        <w:gridCol w:w="718"/>
        <w:gridCol w:w="85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бағдарламалардың</w:t>
            </w:r>
            <w:r>
              <w:rPr>
                <w:rFonts w:ascii="Times New Roman"/>
                <w:b w:val="false"/>
                <w:i w:val="false"/>
                <w:color w:val="000000"/>
                <w:sz w:val="20"/>
              </w:rPr>
              <w:t xml:space="preserve"> әк</w:t>
            </w:r>
            <w:r>
              <w:rPr>
                <w:rFonts w:ascii="Times New Roman"/>
                <w:b w:val="false"/>
                <w:i w:val="false"/>
                <w:color w:val="000000"/>
                <w:sz w:val="20"/>
              </w:rPr>
              <w:t>i</w:t>
            </w:r>
            <w:r>
              <w:rPr>
                <w:rFonts w:ascii="Times New Roman"/>
                <w:b w:val="false"/>
                <w:i w:val="false"/>
                <w:color w:val="000000"/>
                <w:sz w:val="20"/>
              </w:rPr>
              <w:t>мш</w:t>
            </w:r>
            <w:r>
              <w:rPr>
                <w:rFonts w:ascii="Times New Roman"/>
                <w:b w:val="false"/>
                <w:i w:val="false"/>
                <w:color w:val="000000"/>
                <w:sz w:val="20"/>
              </w:rPr>
              <w:t>i</w:t>
            </w:r>
            <w:r>
              <w:rPr>
                <w:rFonts w:ascii="Times New Roman"/>
                <w:b w:val="false"/>
                <w:i w:val="false"/>
                <w:color w:val="000000"/>
                <w:sz w:val="20"/>
              </w:rPr>
              <w:t>с</w:t>
            </w:r>
            <w:r>
              <w:rPr>
                <w:rFonts w:ascii="Times New Roman"/>
                <w:b w:val="false"/>
                <w:i w:val="false"/>
                <w:color w:val="000000"/>
                <w:sz w:val="20"/>
              </w:rPr>
              <w:t>i</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Мектеп-интернаттар</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r>
      <w:tr>
        <w:trPr>
          <w:trHeight w:val="7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 кредит беру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 Қаржылық активтермен жасалатын операциялар бойынша сальдо</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3-қосымша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4-қосымша</w:t>
      </w:r>
    </w:p>
    <w:p>
      <w:pPr>
        <w:spacing w:after="0"/>
        <w:ind w:left="0"/>
        <w:jc w:val="both"/>
      </w:pPr>
      <w:r>
        <w:rPr>
          <w:rFonts w:ascii="Times New Roman"/>
          <w:b w:val="false"/>
          <w:i w:val="false"/>
          <w:color w:val="000000"/>
          <w:sz w:val="28"/>
        </w:rPr>
        <w:t>      </w:t>
      </w:r>
      <w:r>
        <w:rPr>
          <w:rFonts w:ascii="Times New Roman"/>
          <w:b/>
          <w:i w:val="false"/>
          <w:color w:val="000080"/>
          <w:sz w:val="28"/>
        </w:rPr>
        <w:t>Ауыл әкімшіліктері бағдарламасының 2009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65"/>
        <w:gridCol w:w="685"/>
        <w:gridCol w:w="706"/>
        <w:gridCol w:w="7003"/>
        <w:gridCol w:w="225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Қарақоңыр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15467</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Аққұм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11824</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4061</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Көксарай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15761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8911</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8911</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8911</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8911</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Балтакөл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9209</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7729</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7729</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7729</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7729</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Талапты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9563</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9213</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9213</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9213</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Шілік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11857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7273</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7273</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7273</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7273</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4234</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4234</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4234</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Шәуілдір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35997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 әкімдігінің "Балдырған" бала бақшасы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1274</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Темір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8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Қожатоғай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Маяқұм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13388</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8438</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8438</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8438</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8438</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Отырар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Ақтөбе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7735</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7435</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7435</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7435</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Қоғам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7638</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7213</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7213</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7213</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7093</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Қарғалы селолық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 xml:space="preserve"> И</w:t>
            </w:r>
            <w:r>
              <w:rPr>
                <w:rFonts w:ascii="Times New Roman"/>
                <w:b w:val="false"/>
                <w:i w:val="false"/>
                <w:color w:val="000000"/>
                <w:sz w:val="20"/>
              </w:rPr>
              <w:t xml:space="preserve"> Ы</w:t>
            </w:r>
            <w:r>
              <w:rPr>
                <w:rFonts w:ascii="Times New Roman"/>
                <w:b w:val="false"/>
                <w:i w:val="false"/>
                <w:color w:val="000000"/>
                <w:sz w:val="20"/>
              </w:rPr>
              <w:t xml:space="preserve"> Н</w:t>
            </w:r>
            <w:r>
              <w:rPr>
                <w:rFonts w:ascii="Times New Roman"/>
                <w:b w:val="false"/>
                <w:i w:val="false"/>
                <w:color w:val="000000"/>
                <w:sz w:val="20"/>
              </w:rPr>
              <w:t xml:space="preserve"> Ы</w:t>
            </w:r>
            <w:r>
              <w:rPr>
                <w:rFonts w:ascii="Times New Roman"/>
                <w:b w:val="false"/>
                <w:i w:val="false"/>
                <w:color w:val="000000"/>
                <w:sz w:val="20"/>
              </w:rPr>
              <w:t>:</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185959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4-қосымша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5-қосымша</w:t>
      </w:r>
    </w:p>
    <w:p>
      <w:pPr>
        <w:spacing w:after="0"/>
        <w:ind w:left="0"/>
        <w:jc w:val="both"/>
      </w:pPr>
      <w:r>
        <w:rPr>
          <w:rFonts w:ascii="Times New Roman"/>
          <w:b w:val="false"/>
          <w:i w:val="false"/>
          <w:color w:val="000000"/>
          <w:sz w:val="28"/>
        </w:rPr>
        <w:t>      </w:t>
      </w: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2009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12"/>
        <w:gridCol w:w="673"/>
        <w:gridCol w:w="693"/>
        <w:gridCol w:w="7020"/>
        <w:gridCol w:w="22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564416</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519153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29730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11533</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11533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11533</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5-қосымша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6-қосымша</w:t>
      </w:r>
    </w:p>
    <w:p>
      <w:pPr>
        <w:spacing w:after="0"/>
        <w:ind w:left="0"/>
        <w:jc w:val="both"/>
      </w:pPr>
      <w:r>
        <w:rPr>
          <w:rFonts w:ascii="Times New Roman"/>
          <w:b w:val="false"/>
          <w:i w:val="false"/>
          <w:color w:val="000000"/>
          <w:sz w:val="28"/>
        </w:rPr>
        <w:t>      </w:t>
      </w:r>
      <w:r>
        <w:rPr>
          <w:rFonts w:ascii="Times New Roman"/>
          <w:b/>
          <w:i w:val="false"/>
          <w:color w:val="000080"/>
          <w:sz w:val="28"/>
        </w:rPr>
        <w:t>Қазақстан Республикасында білім беруді дамытудың 2005 - 2010 жылдарға арналған бағдарламасын іске асыруға 2009 жылға</w:t>
      </w:r>
      <w:r>
        <w:br/>
      </w:r>
      <w:r>
        <w:rPr>
          <w:rFonts w:ascii="Times New Roman"/>
          <w:b w:val="false"/>
          <w:i w:val="false"/>
          <w:color w:val="000000"/>
          <w:sz w:val="28"/>
        </w:rPr>
        <w:t>
</w:t>
      </w:r>
      <w:r>
        <w:rPr>
          <w:rFonts w:ascii="Times New Roman"/>
          <w:b/>
          <w:i w:val="false"/>
          <w:color w:val="000080"/>
          <w:sz w:val="28"/>
        </w:rPr>
        <w:t>арналған облыстық бюджетте қаралған, аудандар бюджеттеріне берілетін ағымдағы нысаналы трансферттер</w:t>
      </w:r>
    </w:p>
    <w:p>
      <w:pPr>
        <w:spacing w:after="0"/>
        <w:ind w:left="0"/>
        <w:jc w:val="both"/>
      </w:pPr>
      <w:r>
        <w:rPr>
          <w:rFonts w:ascii="Times New Roman"/>
          <w:b/>
          <w:i w:val="false"/>
          <w:color w:val="00008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16"/>
        <w:gridCol w:w="1705"/>
        <w:gridCol w:w="1490"/>
        <w:gridCol w:w="1665"/>
        <w:gridCol w:w="2161"/>
        <w:gridCol w:w="3534"/>
      </w:tblGrid>
      <w:tr>
        <w:trPr>
          <w:trHeight w:val="450" w:hRule="atLeast"/>
        </w:trPr>
        <w:tc>
          <w:tcPr>
            <w:tcW w:w="7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қ/с</w:t>
            </w:r>
          </w:p>
        </w:tc>
        <w:tc>
          <w:tcPr>
            <w:tcW w:w="17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4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облыстық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3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мультимедиялық кабинеттер жасауға</w:t>
            </w:r>
          </w:p>
        </w:tc>
        <w:tc>
          <w:tcPr>
            <w:tcW w:w="3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мекемелердегі физика, химия, биология кабинеттерін оқу жабдығымен жарықтандыруға</w:t>
            </w:r>
          </w:p>
        </w:tc>
      </w:tr>
      <w:tr>
        <w:trPr>
          <w:trHeight w:val="255"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25"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Мектептер</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52326</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8159</w:t>
            </w:r>
          </w:p>
        </w:tc>
        <w:tc>
          <w:tcPr>
            <w:tcW w:w="2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8159</w:t>
            </w:r>
          </w:p>
        </w:tc>
      </w:tr>
      <w:tr>
        <w:trPr>
          <w:trHeight w:val="255"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52326</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8159</w:t>
            </w:r>
          </w:p>
        </w:tc>
        <w:tc>
          <w:tcPr>
            <w:tcW w:w="2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3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8159</w:t>
            </w:r>
          </w:p>
        </w:tc>
      </w:tr>
    </w:tbl>
    <w:p>
      <w:pPr>
        <w:spacing w:after="0"/>
        <w:ind w:left="0"/>
        <w:jc w:val="both"/>
      </w:pPr>
      <w:r>
        <w:rPr>
          <w:rFonts w:ascii="Times New Roman"/>
          <w:b w:val="false"/>
          <w:i w:val="false"/>
          <w:color w:val="000000"/>
          <w:sz w:val="28"/>
        </w:rPr>
        <w:t>      5-қосымшаның жалғасы</w:t>
      </w: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231"/>
        <w:gridCol w:w="1601"/>
        <w:gridCol w:w="1537"/>
        <w:gridCol w:w="1523"/>
        <w:gridCol w:w="1499"/>
        <w:gridCol w:w="1499"/>
        <w:gridCol w:w="1500"/>
      </w:tblGrid>
      <w:tr>
        <w:trPr>
          <w:trHeight w:val="450" w:hRule="atLeast"/>
        </w:trPr>
        <w:tc>
          <w:tcPr>
            <w:tcW w:w="6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2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Республикалық бюджет қаржысы есебінен</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мультимедиалық кабинеттер жасауға</w:t>
            </w:r>
          </w:p>
        </w:tc>
        <w:tc>
          <w:tcPr>
            <w:tcW w:w="1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орта білім беретін мемлекеттік мекемелердегі физика, химия, биология кабинеттерін оқу жабдығымен жарақтандыруға</w:t>
            </w:r>
          </w:p>
        </w:tc>
        <w:tc>
          <w:tcPr>
            <w:tcW w:w="1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 мемлекеттік жүйенің жаңа технологияларын енгізуге</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тамақтануды, тұруды және балаларды тестілеу пунктілеріне жеткізуді ұйымдастыруға</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Интернат желісіне қосуға және  олардың трафигін төлеуге    </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мекемелеріне кітапханалық қорларын жаңарту үшін оқулық-пен оқу</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52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44167</w:t>
            </w: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c>
          <w:tcPr>
            <w:tcW w:w="1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c>
          <w:tcPr>
            <w:tcW w:w="1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441670</w:t>
            </w: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c>
          <w:tcPr>
            <w:tcW w:w="1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8194</w:t>
            </w:r>
          </w:p>
        </w:tc>
        <w:tc>
          <w:tcPr>
            <w:tcW w:w="1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19350</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6-қосымша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10-қосымша</w:t>
      </w:r>
    </w:p>
    <w:p>
      <w:pPr>
        <w:spacing w:after="0"/>
        <w:ind w:left="0"/>
        <w:jc w:val="both"/>
      </w:pPr>
      <w:r>
        <w:rPr>
          <w:rFonts w:ascii="Times New Roman"/>
          <w:b w:val="false"/>
          <w:i w:val="false"/>
          <w:color w:val="000000"/>
          <w:sz w:val="28"/>
        </w:rPr>
        <w:t>      </w:t>
      </w:r>
      <w:r>
        <w:rPr>
          <w:rFonts w:ascii="Times New Roman"/>
          <w:b/>
          <w:i w:val="false"/>
          <w:color w:val="000080"/>
          <w:sz w:val="28"/>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7481"/>
        <w:gridCol w:w="3522"/>
      </w:tblGrid>
      <w:tr>
        <w:trPr>
          <w:trHeight w:val="64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N</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11 717</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7-қосымша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11-қосымша</w:t>
      </w:r>
    </w:p>
    <w:p>
      <w:pPr>
        <w:spacing w:after="0"/>
        <w:ind w:left="0"/>
        <w:jc w:val="both"/>
      </w:pPr>
      <w:r>
        <w:rPr>
          <w:rFonts w:ascii="Times New Roman"/>
          <w:b/>
          <w:i w:val="false"/>
          <w:color w:val="000080"/>
          <w:sz w:val="28"/>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741"/>
        <w:gridCol w:w="2025"/>
        <w:gridCol w:w="2542"/>
        <w:gridCol w:w="3692"/>
      </w:tblGrid>
      <w:tr>
        <w:trPr>
          <w:trHeight w:val="31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N</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ішінде</w:t>
            </w:r>
            <w:r>
              <w:rPr>
                <w:rFonts w:ascii="Times New Roman"/>
                <w:b w:val="false"/>
                <w:i w:val="false"/>
                <w:color w:val="000000"/>
                <w:sz w:val="20"/>
              </w:rPr>
              <w:t>:</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мемлекеттік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көрсетуді</w:t>
            </w:r>
            <w:r>
              <w:rPr>
                <w:rFonts w:ascii="Times New Roman"/>
                <w:b w:val="false"/>
                <w:i w:val="false"/>
                <w:color w:val="000000"/>
                <w:sz w:val="20"/>
              </w:rPr>
              <w:t xml:space="preserve"> төлеуге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w:t>
            </w:r>
            <w:r>
              <w:rPr>
                <w:rFonts w:ascii="Times New Roman"/>
                <w:b w:val="false"/>
                <w:i w:val="false"/>
                <w:color w:val="000000"/>
                <w:sz w:val="20"/>
              </w:rPr>
              <w:t xml:space="preserve"> аз</w:t>
            </w:r>
            <w:r>
              <w:rPr>
                <w:rFonts w:ascii="Times New Roman"/>
                <w:b w:val="false"/>
                <w:i w:val="false"/>
                <w:color w:val="000000"/>
                <w:sz w:val="20"/>
              </w:rPr>
              <w:t xml:space="preserve"> отбасылардағы</w:t>
            </w:r>
            <w:r>
              <w:rPr>
                <w:rFonts w:ascii="Times New Roman"/>
                <w:b w:val="false"/>
                <w:i w:val="false"/>
                <w:color w:val="000000"/>
                <w:sz w:val="20"/>
              </w:rPr>
              <w:t xml:space="preserve"> 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r>
              <w:rPr>
                <w:rFonts w:ascii="Times New Roman"/>
                <w:b w:val="false"/>
                <w:i w:val="false"/>
                <w:color w:val="000000"/>
                <w:sz w:val="20"/>
              </w:rPr>
              <w:t xml:space="preserve"> төлеуге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r>
      <w:tr>
        <w:trPr>
          <w:trHeight w:val="7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20 ақпандағы N 17/106-IV</w:t>
      </w:r>
      <w:r>
        <w:br/>
      </w:r>
      <w:r>
        <w:rPr>
          <w:rFonts w:ascii="Times New Roman"/>
          <w:b w:val="false"/>
          <w:i w:val="false"/>
          <w:color w:val="000000"/>
          <w:sz w:val="28"/>
        </w:rPr>
        <w:t>
</w:t>
      </w:r>
      <w:r>
        <w:rPr>
          <w:rFonts w:ascii="Times New Roman"/>
          <w:b w:val="false"/>
          <w:i w:val="false"/>
          <w:color w:val="000000"/>
          <w:sz w:val="28"/>
        </w:rPr>
        <w:t>шешімімен бекітілген 8-қосымша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12-қосымша</w:t>
      </w:r>
    </w:p>
    <w:p>
      <w:pPr>
        <w:spacing w:after="0"/>
        <w:ind w:left="0"/>
        <w:jc w:val="both"/>
      </w:pPr>
      <w:r>
        <w:rPr>
          <w:rFonts w:ascii="Times New Roman"/>
          <w:b w:val="false"/>
          <w:i w:val="false"/>
          <w:color w:val="000000"/>
          <w:sz w:val="28"/>
        </w:rPr>
        <w:t>      </w:t>
      </w:r>
      <w:r>
        <w:rPr>
          <w:rFonts w:ascii="Times New Roman"/>
          <w:b/>
          <w:i w:val="false"/>
          <w:color w:val="000080"/>
          <w:sz w:val="28"/>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7481"/>
        <w:gridCol w:w="3522"/>
      </w:tblGrid>
      <w:tr>
        <w:trPr>
          <w:trHeight w:val="61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N</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2 049</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шаруашылық</w:t>
            </w:r>
            <w:r>
              <w:rPr>
                <w:rFonts w:ascii="Times New Roman"/>
                <w:b w:val="false"/>
                <w:i w:val="false"/>
                <w:color w:val="000000"/>
                <w:sz w:val="20"/>
              </w:rPr>
              <w:t xml:space="preserve">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