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bbf38" w14:textId="9cbbf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аудандық бюджет туралы" Ордабасы аудандық мәслихаттың 2008 жылғы 24 желтоқсандағы N 13/2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Ордабасы аудандық мәслихатының 2009 жылғы 27 сәуірдегі N 17/5 шешімі. Оңтүстік Қазақстан облысы Ордабасы ауданының Әділет басқармасында 2009 жылғы 29 сәуірде N 14-8-67 тіркелді. Қолданылу мерзімінің аяқталуына байланысты шешімнің күші жойылды - Оңтүстік Қазақстан облысы Ордабасы аудандық мәслихатының 2011 жылғы 12 тамыздағы N 350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Ордабасы аудандық мәслихатының 2011.08.12 N 350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Ордабасы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"2009 жылға арналған аудандық бюджет туралы" Ордабасы аудандық мәслихатының 2008 жылғы 24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13/2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актілері мемлекеттік тіркеу тізілімінде 14-8-60 нөмірмен тіркелген, 2009 жылғы 15 қаңтарда "Ордабасы оттары" газетінде жарияланған, "2009 жылға арналған аудандық бюджет туралы" Ордабасы аудандық мәслихатының 2008 жылғы 24 желтоқсандағы N 13/2 шешіміне өзгерістер мен толықтырулар енгізу туралы" Ордабасы аудандық мәслихатының 2009 жылғы 18 ақпандағы </w:t>
      </w:r>
      <w:r>
        <w:rPr>
          <w:rFonts w:ascii="Times New Roman"/>
          <w:b w:val="false"/>
          <w:i w:val="false"/>
          <w:color w:val="000000"/>
          <w:sz w:val="28"/>
        </w:rPr>
        <w:t>N 15/2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нормативтік құқықтық актілерін мемлекеттік тіркеу тізілімінде 14-8-63 нөмірмен тіркелген, 2009 жылғы 7 наурызда "Ордабасы оттары" газетінде N 10-11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мынадай мазмұндағы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Ордабасы ауданының 2009 жылға арналған аудандық бюджеті 1-қосымшаға сәйкес мына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6 150 781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299 817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2 800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-8 617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- 5 839 547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шығындар- 6 197 303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-1505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1505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- 45 017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45 017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3-тармақ мынадай мазмұндағы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Аудан әкімдігінің 2009 жылға арналған резерві 6 225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 2, 3 - қосымшалары осы шешімнің 1, 2, 3 –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ХVІІ сессиясының төрағасы              Б. И. Тайтелі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Ғ.О. Аташов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27 сәуірдегі N 17/5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24 желтоқсандағы N 13/2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N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2009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718"/>
        <w:gridCol w:w="771"/>
        <w:gridCol w:w="7509"/>
        <w:gridCol w:w="2328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6 150 781</w:t>
            </w:r>
          </w:p>
        </w:tc>
      </w:tr>
      <w:tr>
        <w:trPr>
          <w:trHeight w:val="2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299 817</w:t>
            </w:r>
          </w:p>
        </w:tc>
      </w:tr>
      <w:tr>
        <w:trPr>
          <w:trHeight w:val="2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түсімдер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299 817</w:t>
            </w:r>
          </w:p>
        </w:tc>
      </w:tr>
      <w:tr>
        <w:trPr>
          <w:trHeight w:val="2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99 123</w:t>
            </w:r>
          </w:p>
        </w:tc>
      </w:tr>
      <w:tr>
        <w:trPr>
          <w:trHeight w:val="2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99 123</w:t>
            </w:r>
          </w:p>
        </w:tc>
      </w:tr>
      <w:tr>
        <w:trPr>
          <w:trHeight w:val="2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111 862</w:t>
            </w:r>
          </w:p>
        </w:tc>
      </w:tr>
      <w:tr>
        <w:trPr>
          <w:trHeight w:val="2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111 862</w:t>
            </w:r>
          </w:p>
        </w:tc>
      </w:tr>
      <w:tr>
        <w:trPr>
          <w:trHeight w:val="2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73725</w:t>
            </w:r>
          </w:p>
        </w:tc>
      </w:tr>
      <w:tr>
        <w:trPr>
          <w:trHeight w:val="2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48391</w:t>
            </w:r>
          </w:p>
        </w:tc>
      </w:tr>
      <w:tr>
        <w:trPr>
          <w:trHeight w:val="2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</w:t>
            </w:r>
          </w:p>
        </w:tc>
      </w:tr>
      <w:tr>
        <w:trPr>
          <w:trHeight w:val="2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14325</w:t>
            </w:r>
          </w:p>
        </w:tc>
      </w:tr>
      <w:tr>
        <w:trPr>
          <w:trHeight w:val="2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</w:t>
            </w:r>
          </w:p>
        </w:tc>
      </w:tr>
      <w:tr>
        <w:trPr>
          <w:trHeight w:val="2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12 007</w:t>
            </w:r>
          </w:p>
        </w:tc>
      </w:tr>
      <w:tr>
        <w:trPr>
          <w:trHeight w:val="2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</w:t>
            </w:r>
          </w:p>
        </w:tc>
      </w:tr>
      <w:tr>
        <w:trPr>
          <w:trHeight w:val="2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2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9304</w:t>
            </w:r>
          </w:p>
        </w:tc>
      </w:tr>
      <w:tr>
        <w:trPr>
          <w:trHeight w:val="6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2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емес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түсімдер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2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2 302</w:t>
            </w:r>
          </w:p>
        </w:tc>
      </w:tr>
      <w:tr>
        <w:trPr>
          <w:trHeight w:val="2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2 302</w:t>
            </w:r>
          </w:p>
        </w:tc>
      </w:tr>
      <w:tr>
        <w:trPr>
          <w:trHeight w:val="2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2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2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8 617</w:t>
            </w:r>
          </w:p>
        </w:tc>
      </w:tr>
      <w:tr>
        <w:trPr>
          <w:trHeight w:val="2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капиталды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сатудан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түсетін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түсімдер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8 617</w:t>
            </w:r>
          </w:p>
        </w:tc>
      </w:tr>
      <w:tr>
        <w:trPr>
          <w:trHeight w:val="2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8 617</w:t>
            </w:r>
          </w:p>
        </w:tc>
      </w:tr>
      <w:tr>
        <w:trPr>
          <w:trHeight w:val="2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 мемлекеттік мүлікті сату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8 617</w:t>
            </w:r>
          </w:p>
        </w:tc>
      </w:tr>
      <w:tr>
        <w:trPr>
          <w:trHeight w:val="2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5 839 547</w:t>
            </w:r>
          </w:p>
        </w:tc>
      </w:tr>
      <w:tr>
        <w:trPr>
          <w:trHeight w:val="2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Трансферттердің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түсімдері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5 839 547</w:t>
            </w:r>
          </w:p>
        </w:tc>
      </w:tr>
      <w:tr>
        <w:trPr>
          <w:trHeight w:val="2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5 839 547</w:t>
            </w:r>
          </w:p>
        </w:tc>
      </w:tr>
      <w:tr>
        <w:trPr>
          <w:trHeight w:val="2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5 839 547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705"/>
        <w:gridCol w:w="748"/>
        <w:gridCol w:w="787"/>
        <w:gridCol w:w="6745"/>
        <w:gridCol w:w="2331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6 197 303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141 611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121 699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12 021</w:t>
            </w:r>
          </w:p>
        </w:tc>
      </w:tr>
      <w:tr>
        <w:trPr>
          <w:trHeight w:val="48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12 021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31 841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31 841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77 837</w:t>
            </w:r>
          </w:p>
        </w:tc>
      </w:tr>
      <w:tr>
        <w:trPr>
          <w:trHeight w:val="6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77 837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10 885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  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10 885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10 485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9 027</w:t>
            </w:r>
          </w:p>
        </w:tc>
      </w:tr>
      <w:tr>
        <w:trPr>
          <w:trHeight w:val="4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9 027</w:t>
            </w:r>
          </w:p>
        </w:tc>
      </w:tr>
      <w:tr>
        <w:trPr>
          <w:trHeight w:val="4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9 027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5 609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мұқтаждар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5 609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5 609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5 609</w:t>
            </w:r>
          </w:p>
        </w:tc>
      </w:tr>
      <w:tr>
        <w:trPr>
          <w:trHeight w:val="4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қорғау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қызмет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9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8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мекендерде жол жүру қозғалысын реттеу бойынша жабдықтар мен құралдарды пайдалану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беру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4 166 167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124 631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124 631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124 631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2 225 424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3 923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3 923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2 221 501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білім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беру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2 140 858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42 549</w:t>
            </w:r>
          </w:p>
        </w:tc>
      </w:tr>
      <w:tr>
        <w:trPr>
          <w:trHeight w:val="7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38 094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1 816 112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176 156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5 725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22 551</w:t>
            </w:r>
          </w:p>
        </w:tc>
      </w:tr>
      <w:tr>
        <w:trPr>
          <w:trHeight w:val="3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147 880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1 639 956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1 639 956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сақтау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6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216 854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199 911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199 911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Еңбекпен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қамту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бағдарламасы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46 788</w:t>
            </w:r>
          </w:p>
        </w:tc>
      </w:tr>
      <w:tr>
        <w:trPr>
          <w:trHeight w:val="9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17 332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көмегі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19 150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8 793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10 098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85 773</w:t>
            </w:r>
          </w:p>
        </w:tc>
      </w:tr>
      <w:tr>
        <w:trPr>
          <w:trHeight w:val="6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7 877</w:t>
            </w:r>
          </w:p>
        </w:tc>
      </w:tr>
      <w:tr>
        <w:trPr>
          <w:trHeight w:val="4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16 943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16 943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15 943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Жәрдемақылар мен басқа да әлеуметтік төлемдерді есептеу, төлеу және жеткізу бойынша қызметтерге ақы төлеу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1 409 080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84 436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</w:p>
        </w:tc>
      </w:tr>
      <w:tr>
        <w:trPr>
          <w:trHeight w:val="3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83 286</w:t>
            </w:r>
          </w:p>
        </w:tc>
      </w:tr>
      <w:tr>
        <w:trPr>
          <w:trHeight w:val="48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30 382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Инженерлік коммуникациялық инфрақұрылымды дамыту және жайластыру және (немесе) сатып алуға кредит беру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52 904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1 305 818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мекендердің сумен жабдықтауды ұйымдастыру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170 403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58 943</w:t>
            </w:r>
          </w:p>
        </w:tc>
      </w:tr>
      <w:tr>
        <w:trPr>
          <w:trHeight w:val="3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көркейту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111 460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1 134 268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1 134 268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18 826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3 370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15 456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2 184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1 741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11 490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83 300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23 498</w:t>
            </w:r>
          </w:p>
        </w:tc>
      </w:tr>
      <w:tr>
        <w:trPr>
          <w:trHeight w:val="4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23 498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21 360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Зоопарктер мен дендропарктердің жұмыс істеуін қамтамасыз ету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2 138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23 047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23 047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20 351</w:t>
            </w:r>
          </w:p>
        </w:tc>
      </w:tr>
      <w:tr>
        <w:trPr>
          <w:trHeight w:val="4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70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жарыстарына қатысуы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1 756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кең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27 477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20 887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20 887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6 590</w:t>
            </w:r>
          </w:p>
        </w:tc>
      </w:tr>
      <w:tr>
        <w:trPr>
          <w:trHeight w:val="4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6 590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9 278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2 852</w:t>
            </w:r>
          </w:p>
        </w:tc>
      </w:tr>
      <w:tr>
        <w:trPr>
          <w:trHeight w:val="2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2 852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3 621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3 539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4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2 805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2 805</w:t>
            </w:r>
          </w:p>
        </w:tc>
      </w:tr>
      <w:tr>
        <w:trPr>
          <w:trHeight w:val="6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16 748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12 462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12 462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ауыл шаруашылық бөлімінің қызметін қамтамасыз ету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7 987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0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3 475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4 286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4 286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3 577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7 984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7 984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3 014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3 014</w:t>
            </w:r>
          </w:p>
        </w:tc>
      </w:tr>
      <w:tr>
        <w:trPr>
          <w:trHeight w:val="4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4 970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2 653</w:t>
            </w:r>
          </w:p>
        </w:tc>
      </w:tr>
      <w:tr>
        <w:trPr>
          <w:trHeight w:val="7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2 317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91 600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91 600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71 600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71 600</w:t>
            </w:r>
          </w:p>
        </w:tc>
      </w:tr>
      <w:tr>
        <w:trPr>
          <w:trHeight w:val="4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71 600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16 701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5 951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5 951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2 951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6 225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6 225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4 525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4 525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41 200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41 200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41 200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41 200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бюджеттiк кредиттеу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-1 505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-45 017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45 017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27 сәуірдегі N 17/5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24 желтоқсандағы N 13/2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N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Бюджеттік инвестициялық жобаларды (бағдарламаларды) іске асыруға бағытталған, бюджеттік бағдарламалар бөлінісінде 2009 жылға арналған аудандық бюджеттік даму бағдарламаларының тізбесі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864"/>
        <w:gridCol w:w="819"/>
        <w:gridCol w:w="857"/>
        <w:gridCol w:w="8648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1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1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1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1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Шығыстар</w:t>
            </w:r>
          </w:p>
        </w:tc>
      </w:tr>
      <w:tr>
        <w:trPr>
          <w:trHeight w:val="19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Инвестициялық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жобалар</w:t>
            </w:r>
          </w:p>
        </w:tc>
      </w:tr>
      <w:tr>
        <w:trPr>
          <w:trHeight w:val="21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беру</w:t>
            </w:r>
          </w:p>
        </w:tc>
      </w:tr>
      <w:tr>
        <w:trPr>
          <w:trHeight w:val="21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лiм беру саласындағы өзге де қызметтер</w:t>
            </w:r>
          </w:p>
        </w:tc>
      </w:tr>
      <w:tr>
        <w:trPr>
          <w:trHeight w:val="21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шаруашылығы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46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Инженерлік коммуникациялық инфрақұрылымды дамыту және жайластыру және (немесе) сатып алуға кредит беру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шаруашылық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Сумен жабдықтау жүйесін дамыту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27 сәуірдегі N 17/5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24 желтоқсандағы N 13/2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N 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2009 жылға арналған аудандық бюджеттен</w:t>
      </w:r>
      <w:r>
        <w:br/>
      </w:r>
      <w:r>
        <w:rPr>
          <w:rFonts w:ascii="Times New Roman"/>
          <w:b/>
          <w:i w:val="false"/>
          <w:color w:val="000000"/>
        </w:rPr>
        <w:t>
      қаржыландырылатын әрбір ауылдық округтің</w:t>
      </w:r>
      <w:r>
        <w:br/>
      </w:r>
      <w:r>
        <w:rPr>
          <w:rFonts w:ascii="Times New Roman"/>
          <w:b/>
          <w:i w:val="false"/>
          <w:color w:val="000000"/>
        </w:rPr>
        <w:t>
      бюджеттік бағдарламалардың тізбесі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686"/>
        <w:gridCol w:w="625"/>
        <w:gridCol w:w="709"/>
        <w:gridCol w:w="787"/>
        <w:gridCol w:w="6127"/>
        <w:gridCol w:w="2283"/>
      </w:tblGrid>
      <w:tr>
        <w:trPr>
          <w:trHeight w:val="270" w:hRule="atLeast"/>
        </w:trPr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сомасы, мың теңге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231107</w:t>
            </w:r>
          </w:p>
        </w:tc>
      </w:tr>
      <w:tr>
        <w:trPr>
          <w:trHeight w:val="27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77837</w:t>
            </w:r>
          </w:p>
        </w:tc>
      </w:tr>
      <w:tr>
        <w:trPr>
          <w:trHeight w:val="5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77837</w:t>
            </w:r>
          </w:p>
        </w:tc>
      </w:tr>
      <w:tr>
        <w:trPr>
          <w:trHeight w:val="5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77837</w:t>
            </w:r>
          </w:p>
        </w:tc>
      </w:tr>
      <w:tr>
        <w:trPr>
          <w:trHeight w:val="9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77837</w:t>
            </w:r>
          </w:p>
        </w:tc>
      </w:tr>
      <w:tr>
        <w:trPr>
          <w:trHeight w:val="27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128554</w:t>
            </w:r>
          </w:p>
        </w:tc>
      </w:tr>
      <w:tr>
        <w:trPr>
          <w:trHeight w:val="3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124631</w:t>
            </w:r>
          </w:p>
        </w:tc>
      </w:tr>
      <w:tr>
        <w:trPr>
          <w:trHeight w:val="78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124631</w:t>
            </w:r>
          </w:p>
        </w:tc>
      </w:tr>
      <w:tr>
        <w:trPr>
          <w:trHeight w:val="5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124631</w:t>
            </w:r>
          </w:p>
        </w:tc>
      </w:tr>
      <w:tr>
        <w:trPr>
          <w:trHeight w:val="49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</w:t>
            </w:r>
          </w:p>
        </w:tc>
      </w:tr>
      <w:tr>
        <w:trPr>
          <w:trHeight w:val="5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</w:t>
            </w:r>
          </w:p>
        </w:tc>
      </w:tr>
      <w:tr>
        <w:trPr>
          <w:trHeight w:val="79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</w:t>
            </w:r>
          </w:p>
        </w:tc>
      </w:tr>
      <w:tr>
        <w:trPr>
          <w:trHeight w:val="27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27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5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79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27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</w:t>
            </w:r>
          </w:p>
        </w:tc>
      </w:tr>
      <w:tr>
        <w:trPr>
          <w:trHeight w:val="27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</w:t>
            </w:r>
          </w:p>
        </w:tc>
      </w:tr>
      <w:tr>
        <w:trPr>
          <w:trHeight w:val="5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</w:t>
            </w:r>
          </w:p>
        </w:tc>
      </w:tr>
      <w:tr>
        <w:trPr>
          <w:trHeight w:val="27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мекендердің сумен жабдықтауды ұйымдастыру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</w:t>
            </w:r>
          </w:p>
        </w:tc>
      </w:tr>
      <w:tr>
        <w:trPr>
          <w:trHeight w:val="27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</w:p>
        </w:tc>
      </w:tr>
      <w:tr>
        <w:trPr>
          <w:trHeight w:val="5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</w:p>
        </w:tc>
      </w:tr>
      <w:tr>
        <w:trPr>
          <w:trHeight w:val="27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27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27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27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0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    қосымшаның 1-жалғасы      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2"/>
        <w:gridCol w:w="2020"/>
        <w:gridCol w:w="2021"/>
        <w:gridCol w:w="2120"/>
        <w:gridCol w:w="2199"/>
        <w:gridCol w:w="2278"/>
      </w:tblGrid>
      <w:tr>
        <w:trPr>
          <w:trHeight w:val="435" w:hRule="atLeast"/>
        </w:trPr>
        <w:tc>
          <w:tcPr>
            <w:tcW w:w="1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тізбесі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Бөржар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</w:t>
            </w:r>
          </w:p>
        </w:tc>
      </w:tr>
      <w:tr>
        <w:trPr>
          <w:trHeight w:val="36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26099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19427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19417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14771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3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5566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</w:t>
            </w:r>
          </w:p>
        </w:tc>
      </w:tr>
      <w:tr>
        <w:trPr>
          <w:trHeight w:val="525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5566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</w:t>
            </w:r>
          </w:p>
        </w:tc>
      </w:tr>
      <w:tr>
        <w:trPr>
          <w:trHeight w:val="525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5566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</w:t>
            </w:r>
          </w:p>
        </w:tc>
      </w:tr>
      <w:tr>
        <w:trPr>
          <w:trHeight w:val="51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5566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</w:t>
            </w:r>
          </w:p>
        </w:tc>
      </w:tr>
      <w:tr>
        <w:trPr>
          <w:trHeight w:val="285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11183</w:t>
            </w:r>
          </w:p>
        </w:tc>
      </w:tr>
      <w:tr>
        <w:trPr>
          <w:trHeight w:val="315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11183</w:t>
            </w:r>
          </w:p>
        </w:tc>
      </w:tr>
      <w:tr>
        <w:trPr>
          <w:trHeight w:val="45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11183</w:t>
            </w:r>
          </w:p>
        </w:tc>
      </w:tr>
      <w:tr>
        <w:trPr>
          <w:trHeight w:val="525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11183</w:t>
            </w:r>
          </w:p>
        </w:tc>
      </w:tr>
      <w:tr>
        <w:trPr>
          <w:trHeight w:val="465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6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75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435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7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27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75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6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9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27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525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435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қосымшаның 2-жалғасы 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9"/>
        <w:gridCol w:w="2050"/>
        <w:gridCol w:w="2250"/>
        <w:gridCol w:w="2011"/>
        <w:gridCol w:w="2090"/>
        <w:gridCol w:w="2230"/>
      </w:tblGrid>
      <w:tr>
        <w:trPr>
          <w:trHeight w:val="270" w:hRule="atLeast"/>
        </w:trPr>
        <w:tc>
          <w:tcPr>
            <w:tcW w:w="1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тізбесі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Қараспан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Қажымұқан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Төрткөл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Шұбарсу</w:t>
            </w:r>
          </w:p>
        </w:tc>
      </w:tr>
      <w:tr>
        <w:trPr>
          <w:trHeight w:val="39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22501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57076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26918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20542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8856</w:t>
            </w:r>
          </w:p>
        </w:tc>
      </w:tr>
      <w:tr>
        <w:trPr>
          <w:trHeight w:val="405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10951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7318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</w:t>
            </w:r>
          </w:p>
        </w:tc>
      </w:tr>
      <w:tr>
        <w:trPr>
          <w:trHeight w:val="42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10951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7318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</w:t>
            </w:r>
          </w:p>
        </w:tc>
      </w:tr>
      <w:tr>
        <w:trPr>
          <w:trHeight w:val="525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10951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7318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</w:t>
            </w:r>
          </w:p>
        </w:tc>
      </w:tr>
      <w:tr>
        <w:trPr>
          <w:trHeight w:val="36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10951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7318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</w:t>
            </w:r>
          </w:p>
        </w:tc>
      </w:tr>
      <w:tr>
        <w:trPr>
          <w:trHeight w:val="375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12147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36082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16646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11173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315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10743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35594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15625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10743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35594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15625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10743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35594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15625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525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465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375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7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525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7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7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27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525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36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