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ff24" w14:textId="6b0f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жұмыспен қамту және әлеуметтік бағдарламалар бөлімінде есепте тұратын жұмыссыздарды 2009 жылы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2009 жылғы 12 қаңтардағы N 28 қаулысы. Оңтүстік Қазақстан облысы Мақтаарал ауданының Әділет басқармасында 2009 жылғы 21 қаңтарда N 14-7-71 тіркелді. Қолданылу мерзімінің аяқталуына байланысты қаулының күші жойылды - Оңтүстік Қазақстан облысы Мақтаарал аудандық әкімдігінің 2012 жылғы 20 ақпандағы № 708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Мақтаарал аудандық әкімдігінің 2012.02.20 № 708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 149</w:t>
      </w:r>
      <w:r>
        <w:rPr>
          <w:rFonts w:ascii="Times New Roman"/>
          <w:b w:val="false"/>
          <w:i w:val="false"/>
          <w:color w:val="000000"/>
          <w:sz w:val="28"/>
        </w:rPr>
        <w:t xml:space="preserve"> Заңына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жылға қоғамдық жұмыстардың түрлері мен көлемі және қоғамдық жұмыстарға жіберілетін ұйымдардың тізбесі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Ауданның жұмыспен қамту және әлеуметтік бағдарламалар бөлімі (Б. Жұрымбетов) бекітілген тізбеге сәйкес 2009 жылға арналған аудан бюджетінде қоғамдық жұмыстарға қарастырылған қаражат шегінде жұмыссыздарды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еңбекақысы бір айлық жалақының ең төменгі мөлшерінде белгіленсін.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Г. Сауырбаеваға жүктелсін.      </w:t>
      </w:r>
    </w:p>
    <w:bookmarkEnd w:id="0"/>
    <w:p>
      <w:pPr>
        <w:spacing w:after="0"/>
        <w:ind w:left="0"/>
        <w:jc w:val="both"/>
      </w:pPr>
      <w:r>
        <w:rPr>
          <w:rFonts w:ascii="Times New Roman"/>
          <w:b w:val="false"/>
          <w:i/>
          <w:color w:val="000000"/>
          <w:sz w:val="28"/>
        </w:rPr>
        <w:t>      Аудан Әкімі                                Қ.Хаметов.</w:t>
      </w:r>
    </w:p>
    <w:bookmarkStart w:name="z6"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12 қаңтардағы</w:t>
      </w:r>
      <w:r>
        <w:br/>
      </w:r>
      <w:r>
        <w:rPr>
          <w:rFonts w:ascii="Times New Roman"/>
          <w:b w:val="false"/>
          <w:i w:val="false"/>
          <w:color w:val="000000"/>
          <w:sz w:val="28"/>
        </w:rPr>
        <w:t>
N 28 қаулысымен бекітілген</w:t>
      </w:r>
    </w:p>
    <w:bookmarkEnd w:id="1"/>
    <w:p>
      <w:pPr>
        <w:spacing w:after="0"/>
        <w:ind w:left="0"/>
        <w:jc w:val="left"/>
      </w:pPr>
      <w:r>
        <w:rPr>
          <w:rFonts w:ascii="Times New Roman"/>
          <w:b/>
          <w:i w:val="false"/>
          <w:color w:val="000000"/>
        </w:rPr>
        <w:t xml:space="preserve"> 2009 жылға кәсіпорындар мен ұйымдардың, қоғамдық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445"/>
        <w:gridCol w:w="4741"/>
        <w:gridCol w:w="2083"/>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мен кәсіпорындардың тізбесі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қамтылғандардың саны. адам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әкімдері, аудандық қорғаныс істері жөніндегі бөлім және мемлекеттік мұражай</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жұмыстарды өткізуге көмектесу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әкімдері және мемлекеттік жол жөндеу кәсіпорындары</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құрылысы және оларды жөндеу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және ауыл әкімдері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ағаш отырғызу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кент, ауыл әкімдері, аудандық қорғаныс істері жөніндегі бөлім және ішкі істер басқармасы мен полиция бөлімдері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өтінімдеріне сәйкес қорғаныс істері жөніндегі бөлімінің және ішкі істер басқармасы мен полиция бөлімдерінің жұмысына қатысу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әкімдері және мемлекеттік мұражай</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мәдени маңызы бар объектілерді салуға және жөндеуге қатысу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және ауыл әкімдері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 ұйымдарына көмек көрсету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әкімдері және мемлекеттік мұражай</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көріктендіру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8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әкімдері, аудандық қорғаныс істері жөніндегі бөлім, әділет басқармасы және мемлекеттік мұражай</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басқа да жұмыстарды ұйымдастыруға көмектесу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және ауыл әкімдері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жобасы бойынша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және ауыл әкімдері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рыногының негізгі индикаторларын анықтауға көмектесу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Жұмыссыздардың жұмыс іздеу клубы немесе жұмыссыздарды бейімдеу орталығы жобасы бойынша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w:t>
            </w:r>
          </w:p>
        </w:tc>
      </w:tr>
    </w:tbl>
    <w:bookmarkStart w:name="z7" w:id="2"/>
    <w:p>
      <w:pPr>
        <w:spacing w:after="0"/>
        <w:ind w:left="0"/>
        <w:jc w:val="both"/>
      </w:pPr>
      <w:r>
        <w:rPr>
          <w:rFonts w:ascii="Times New Roman"/>
          <w:b w:val="false"/>
          <w:i w:val="false"/>
          <w:color w:val="000000"/>
          <w:sz w:val="28"/>
        </w:rPr>
        <w:t>
      Жұмыссыздардың қоғамдық жұмыстарда орташа жұмыс істеу мерзімі 2 ай. Іс жүзінде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2009 жылға арналған аудандық бюджетке қоғамдық жұмыстарды өткізуге қарастырылған қаражат шегінде өзгеруі мүмкін.</w:t>
      </w:r>
      <w:r>
        <w:br/>
      </w:r>
      <w:r>
        <w:rPr>
          <w:rFonts w:ascii="Times New Roman"/>
          <w:b w:val="false"/>
          <w:i w:val="false"/>
          <w:color w:val="000000"/>
          <w:sz w:val="28"/>
        </w:rPr>
        <w:t>
      Жұмыссыздарды еңбекақысы аудандық бюджеттің қаржысы есебінен бір айлық жалақының ең төменгі мөлшерімен төленеді. Жұмыссыздардың қоғамдық жұмысқа пайдаланатын ұйымдар үстеме ақы белгілеуі мүмкін.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