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b8c0" w14:textId="5e0b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2009 жылғы 28 сәуірдегі N 19/148-IV шешімі. Оңтүстік Қазақстан облысы Қазығұрт ауданының Әділет басқармасында 2009 жылғы 1 маусымда N 14-6-75 тіркелді. Күші жойылды - Оңтүстік Қазақстан облысы Қазығұрт аудандық мәслихатының 2010 жылғы 29 маусымдағы N 34/254-IV шешімімен</w:t>
      </w:r>
    </w:p>
    <w:p>
      <w:pPr>
        <w:spacing w:after="0"/>
        <w:ind w:left="0"/>
        <w:jc w:val="both"/>
      </w:pPr>
      <w:r>
        <w:rPr>
          <w:rFonts w:ascii="Times New Roman"/>
          <w:b w:val="false"/>
          <w:i w:val="false"/>
          <w:color w:val="ff0000"/>
          <w:sz w:val="28"/>
        </w:rPr>
        <w:t xml:space="preserve">      Күші жойылды - Оңтүстік Қазақстан облысы Қазығұрт аудандық мәслихатының 2010.06.29 N 34/254-IV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Қазығұрт аудандық мәслихаттың 2004 жылғы 14 қаңтардағы N 4/29-ІІІ "Қазығұрт ауданының аймақтардың шекаралары мен жерге ақы төлеудің базалық салық ставкаларына түзету коэффициенттерін белгілеу туралы" шешімімен бекітілген жерлерді аймақтарға бөлу жобасына (схемасына) сәйкес, Қазығұрт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381-бабында</w:t>
      </w:r>
      <w:r>
        <w:rPr>
          <w:rFonts w:ascii="Times New Roman"/>
          <w:b w:val="false"/>
          <w:i w:val="false"/>
          <w:color w:val="000000"/>
          <w:sz w:val="28"/>
        </w:rPr>
        <w:t xml:space="preserve"> белгіленген автотұраққа, автомобильге май құю станцияларына бөлінген (бөліп шығарылған) және казино орналасқан жерлерді қоспағанда, тұрғын үй қоры, соның ішінде оның іргесіндегі құрылыстар мен ғимараттар алып жатқан жерлерге, Қазығұрт ауданының елді мекендердің жерлеріне (үй іргесіндегі жер учаскелерін қоспағанда) салынатын базалық салық ставкалары 50 процентке жоғарылатылсын.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Қазығұрт аудандық мәслихатының 2010.01.06 </w:t>
      </w:r>
      <w:r>
        <w:rPr>
          <w:rFonts w:ascii="Times New Roman"/>
          <w:b w:val="false"/>
          <w:i w:val="false"/>
          <w:color w:val="000000"/>
          <w:sz w:val="28"/>
        </w:rPr>
        <w:t>N 27/214-IV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С. Сапаралиев </w:t>
      </w:r>
    </w:p>
    <w:p>
      <w:pPr>
        <w:spacing w:after="0"/>
        <w:ind w:left="0"/>
        <w:jc w:val="both"/>
      </w:pPr>
      <w:r>
        <w:rPr>
          <w:rFonts w:ascii="Times New Roman"/>
          <w:b w:val="false"/>
          <w:i/>
          <w:color w:val="000000"/>
          <w:sz w:val="28"/>
        </w:rPr>
        <w:t>      Аудандық мәслихат хатшысы                  А.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