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1802" w14:textId="e081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 Жиделі ауылдық округі әкімінің 2009 жылғы 5 қазандағы N 18 Шешімі. Оңтүстік Қазақстан облысы Арыс қаласының Әділет басқармасында 2009 жылғы 6 қарашада N 14-2-77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әкімшілік-аумақтық құрылыс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Жиделі ауылдық округі елді мекендерінің көшелері тұрғындарының пікірлерін ескере отырып, Жиделі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Жиделі ауылдық округі ауылдарындағы көшелерге төмендегіше жаңа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ауылы бойынша Есжанов көшесіне - Сырдария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Жиделі ауылындағы атаулары жоқ көшелерге - Абай, Орталық Қажымұқан, Амангелді, Т.Рысқұлов, Нартай, Ә.Молдағұлова, С.Сейфуллин, Қараой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Аққала ауылы бойынша атаулары жоқ көшелерге - Ж.Тәшенов, Т.Тәжібаев, Р.Сарсенов, Абай, Ақсарлы, Д.Қонаев, Мелдеби, У.Қойлиев, М.Әуезов, Ш.Айтматов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Жиделі ауылдық округі әкімі аппаратының бас маман - іс жүргізушісі Ә.Ділдабекке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Жиделі ауылдық округ әкімі                 М.Әлетбаев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