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d4bb" w14:textId="138d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09 жылғы 30 наурыздағы "Әлеуметтік жұмыс орындарын ұйымдастыруды ұсынатын жұмыс берушілерді іріктеу Қағидасы туралы" N 4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09 жылғы 8 желтоқсандағы 1801 Қаулысы. Оңтүстік Қазақстан облысы Шымкент қаласының Әділет басқармасында 2010 жылғы 6 қаңтарда N 14-1-104 тіркелді. Күші жойылды - Оңтүстік Қазақстан облысы Шымкент қаласы әкімдігінің 2012 жылғы 28 ақпандағы № 2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 Шымкент қаласы әкімдігінің 2012.02.28 № 21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ды ұсынатын жұмыс берушілерді іріктеу Қағидасы туралы" Шымкент қаласы әкімдігінің 2009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14-1-93 нөмерімен тіркелген, "Шымкент келбеті", "Панорама Шымкента" газеттерінде 2009 жылдың 17 сәуір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Әлеуметтік жұмыс орындарын ұйымдастыруды ұсынатын жұмыс берушілерді ірікте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рмақтағы "жіберуге міндетті" деген сөздер "жібереді" деген сөз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тармақтағы "хабарлауға тиіс" деген сөздер "хабарлайды" деген сөз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