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7c3f" w14:textId="8a67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2008 жылғы 14 сәуірдегі "Шымкент қаласының аумағын абаттандыру Қағидасы туралы" N 9/78-4с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2009 жылғы 29 қыркүйектегі N 25/246-4с Шешімі. Оңтүстік Қазақстан облысы Шымкент қаласының Әділет басқармасында 2009 жылғы 30 қазанда N 14-1-99 тіркелді. Күші жойылды - Шымкент қалалық мәслихатының 2012 жылғы 17 мамырдағы № 7/53-5с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2012.05.17 № 7/53-5с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Шымкент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"Шымкент қаласының аумағын абаттандыру Қағидасы туралы" Шымкент қалалық мәслихатының 2008 жылғы 14 сәуірдегі </w:t>
      </w:r>
      <w:r>
        <w:rPr>
          <w:rFonts w:ascii="Times New Roman"/>
          <w:b w:val="false"/>
          <w:i w:val="false"/>
          <w:color w:val="000000"/>
          <w:sz w:val="28"/>
        </w:rPr>
        <w:t>№ 9/78-4с</w:t>
      </w:r>
      <w:r>
        <w:rPr>
          <w:rFonts w:ascii="Times New Roman"/>
          <w:b w:val="false"/>
          <w:i w:val="false"/>
          <w:color w:val="000000"/>
          <w:sz w:val="28"/>
        </w:rPr>
        <w:t xml:space="preserve"> шешіміне (Нормативтік құқықтық актілерді мемлекеттік тіркеу Реестрінде 14-1-77 нөмерімен тіркелген, "Шымкент келбеті", "Панорама Шымкента" газеттерінде 2008 жылдың 1 тамызында және 2008 жылдың 8 тамызында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кіріспесіндегі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аталған шешіммен бекітілген Шымкент қаласының аумағын абаттандыру Қағидасында:</w:t>
      </w:r>
      <w:r>
        <w:br/>
      </w:r>
      <w:r>
        <w:rPr>
          <w:rFonts w:ascii="Times New Roman"/>
          <w:b w:val="false"/>
          <w:i w:val="false"/>
          <w:color w:val="000000"/>
          <w:sz w:val="28"/>
        </w:rPr>
        <w:t>
</w:t>
      </w:r>
      <w:r>
        <w:rPr>
          <w:rFonts w:ascii="Times New Roman"/>
          <w:b w:val="false"/>
          <w:i w:val="false"/>
          <w:color w:val="000000"/>
          <w:sz w:val="28"/>
        </w:rPr>
        <w:t>
      1 тармақтағы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тармақтың 10 тармақшасы келесідей мазмұндалсын:</w:t>
      </w:r>
      <w:r>
        <w:br/>
      </w:r>
      <w:r>
        <w:rPr>
          <w:rFonts w:ascii="Times New Roman"/>
          <w:b w:val="false"/>
          <w:i w:val="false"/>
          <w:color w:val="000000"/>
          <w:sz w:val="28"/>
        </w:rPr>
        <w:t>
      "10) Маңайдағы аймақ - заңды және жеке тұлғалардың меншігіндегі, пайдалануындағы жер учаскесінің шекарасына тұтасатын аймақ, жер учаскесіне құқық белгілейтін құжаттар болмаған жағдайда, жеке меншіктегі, жалға алынған ғимараттың, құрылыс алаңы қоршауының, сауда нысандарының, жарнама немесе басқа нысандардың шекарасына тұтасатын, көршілес жер иеленуші, пайдаланушы жерінің шекарасына дейінгі, ол болмаған жағдайда, объект айналасындағы 10 метрге дейінгі аймақ";</w:t>
      </w:r>
      <w:r>
        <w:br/>
      </w:r>
      <w:r>
        <w:rPr>
          <w:rFonts w:ascii="Times New Roman"/>
          <w:b w:val="false"/>
          <w:i w:val="false"/>
          <w:color w:val="000000"/>
          <w:sz w:val="28"/>
        </w:rPr>
        <w:t>
</w:t>
      </w:r>
      <w:r>
        <w:rPr>
          <w:rFonts w:ascii="Times New Roman"/>
          <w:b w:val="false"/>
          <w:i w:val="false"/>
          <w:color w:val="000000"/>
          <w:sz w:val="28"/>
        </w:rPr>
        <w:t>
      5 тармақтағы "бермеуге міндетті" деген сөздер "бермеуі қажет" деген сөздермен өзгертілсін;</w:t>
      </w:r>
      <w:r>
        <w:br/>
      </w:r>
      <w:r>
        <w:rPr>
          <w:rFonts w:ascii="Times New Roman"/>
          <w:b w:val="false"/>
          <w:i w:val="false"/>
          <w:color w:val="000000"/>
          <w:sz w:val="28"/>
        </w:rPr>
        <w:t>
</w:t>
      </w:r>
      <w:r>
        <w:rPr>
          <w:rFonts w:ascii="Times New Roman"/>
          <w:b w:val="false"/>
          <w:i w:val="false"/>
          <w:color w:val="000000"/>
          <w:sz w:val="28"/>
        </w:rPr>
        <w:t>
      7 тармақ келесідей редакцияда мазмұндалсын:</w:t>
      </w:r>
      <w:r>
        <w:br/>
      </w:r>
      <w:r>
        <w:rPr>
          <w:rFonts w:ascii="Times New Roman"/>
          <w:b w:val="false"/>
          <w:i w:val="false"/>
          <w:color w:val="000000"/>
          <w:sz w:val="28"/>
        </w:rPr>
        <w:t>
      "7. Жеке тұлғалар және барлық ұйымдық-құқықтық түрдегі заңды тұлғалар, соның ішінде нақты және уақытша нысандардың иелері осы Қағиданың келесі талаптарына сәйкес:</w:t>
      </w:r>
      <w:r>
        <w:br/>
      </w:r>
      <w:r>
        <w:rPr>
          <w:rFonts w:ascii="Times New Roman"/>
          <w:b w:val="false"/>
          <w:i w:val="false"/>
          <w:color w:val="000000"/>
          <w:sz w:val="28"/>
        </w:rPr>
        <w:t>
      1) өз бетімен өзінің қаржысына немесе мамандандырылған кәсіпорындармен шартқа отыру жолымен бөлінген және бекітілген аумағын көріктендіріп және санитарлық жағдайын қамтамасыз етеді;</w:t>
      </w:r>
      <w:r>
        <w:br/>
      </w:r>
      <w:r>
        <w:rPr>
          <w:rFonts w:ascii="Times New Roman"/>
          <w:b w:val="false"/>
          <w:i w:val="false"/>
          <w:color w:val="000000"/>
          <w:sz w:val="28"/>
        </w:rPr>
        <w:t>
      2) кез келген меншік нысанына ұқыпты қарауға, мемлекеттік меншік нысанына зиян келтірген жағдайда арнайы органдарға хабарлайды;</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ұстайды;</w:t>
      </w:r>
      <w:r>
        <w:br/>
      </w:r>
      <w:r>
        <w:rPr>
          <w:rFonts w:ascii="Times New Roman"/>
          <w:b w:val="false"/>
          <w:i w:val="false"/>
          <w:color w:val="000000"/>
          <w:sz w:val="28"/>
        </w:rPr>
        <w:t>
      4) қоршауларды (дуалдарды) және шағын сәулет пішіндерін қалыпты жағдайда ұстайды (қоршауды (дуалды) сыртқы жағынан сырлау, әктеу).";</w:t>
      </w:r>
      <w:r>
        <w:br/>
      </w:r>
      <w:r>
        <w:rPr>
          <w:rFonts w:ascii="Times New Roman"/>
          <w:b w:val="false"/>
          <w:i w:val="false"/>
          <w:color w:val="000000"/>
          <w:sz w:val="28"/>
        </w:rPr>
        <w:t>
</w:t>
      </w:r>
      <w:r>
        <w:rPr>
          <w:rFonts w:ascii="Times New Roman"/>
          <w:b w:val="false"/>
          <w:i w:val="false"/>
          <w:color w:val="000000"/>
          <w:sz w:val="28"/>
        </w:rPr>
        <w:t>
      11 тармақтың 1 азат жолы келесідей редакцияда мазмұндалсын:</w:t>
      </w:r>
      <w:r>
        <w:br/>
      </w:r>
      <w:r>
        <w:rPr>
          <w:rFonts w:ascii="Times New Roman"/>
          <w:b w:val="false"/>
          <w:i w:val="false"/>
          <w:color w:val="000000"/>
          <w:sz w:val="28"/>
        </w:rPr>
        <w:t>
      "11. Автокөлік кәсіпорындары және автокөлік иелері қала көшелеріне көліктерді таза қалпында шығаруды қамтамасыз етеді.";</w:t>
      </w:r>
      <w:r>
        <w:br/>
      </w:r>
      <w:r>
        <w:rPr>
          <w:rFonts w:ascii="Times New Roman"/>
          <w:b w:val="false"/>
          <w:i w:val="false"/>
          <w:color w:val="000000"/>
          <w:sz w:val="28"/>
        </w:rPr>
        <w:t>
</w:t>
      </w:r>
      <w:r>
        <w:rPr>
          <w:rFonts w:ascii="Times New Roman"/>
          <w:b w:val="false"/>
          <w:i w:val="false"/>
          <w:color w:val="000000"/>
          <w:sz w:val="28"/>
        </w:rPr>
        <w:t>
      39 тармақтағы "оларды жоюдың жауапкершілігі осы жағдайдың болуына жол берген ұйымдарға жүктеледі" деген сөздер "оларды осы жағдайдың болуына жол берген ұйымдар жояды" деген сөздермен өзгертілсін;</w:t>
      </w:r>
      <w:r>
        <w:br/>
      </w:r>
      <w:r>
        <w:rPr>
          <w:rFonts w:ascii="Times New Roman"/>
          <w:b w:val="false"/>
          <w:i w:val="false"/>
          <w:color w:val="000000"/>
          <w:sz w:val="28"/>
        </w:rPr>
        <w:t>
</w:t>
      </w:r>
      <w:r>
        <w:rPr>
          <w:rFonts w:ascii="Times New Roman"/>
          <w:b w:val="false"/>
          <w:i w:val="false"/>
          <w:color w:val="000000"/>
          <w:sz w:val="28"/>
        </w:rPr>
        <w:t>
      46 тармақтың 1) тармақшасы келесідей редакцияда мазмұндалсын:</w:t>
      </w:r>
      <w:r>
        <w:br/>
      </w:r>
      <w:r>
        <w:rPr>
          <w:rFonts w:ascii="Times New Roman"/>
          <w:b w:val="false"/>
          <w:i w:val="false"/>
          <w:color w:val="000000"/>
          <w:sz w:val="28"/>
        </w:rPr>
        <w:t>
      "1) жер асты коммуникацияларын күтіп ұстайды және жөндейді, сонымен қатар құдықтар мен коллекторларды уақытылы тазалайды.";</w:t>
      </w:r>
      <w:r>
        <w:br/>
      </w:r>
      <w:r>
        <w:rPr>
          <w:rFonts w:ascii="Times New Roman"/>
          <w:b w:val="false"/>
          <w:i w:val="false"/>
          <w:color w:val="000000"/>
          <w:sz w:val="28"/>
        </w:rPr>
        <w:t>
</w:t>
      </w:r>
      <w:r>
        <w:rPr>
          <w:rFonts w:ascii="Times New Roman"/>
          <w:b w:val="false"/>
          <w:i w:val="false"/>
          <w:color w:val="000000"/>
          <w:sz w:val="28"/>
        </w:rPr>
        <w:t>
      47 тармақтағы "жауапты" деген сөз "қамтамасыз етеді" деген сөздермен өзгертілсін;</w:t>
      </w:r>
      <w:r>
        <w:br/>
      </w:r>
      <w:r>
        <w:rPr>
          <w:rFonts w:ascii="Times New Roman"/>
          <w:b w:val="false"/>
          <w:i w:val="false"/>
          <w:color w:val="000000"/>
          <w:sz w:val="28"/>
        </w:rPr>
        <w:t>
      келесідей мазмұндағы 47-1 тармағымен толықтырылсын:</w:t>
      </w:r>
      <w:r>
        <w:br/>
      </w:r>
      <w:r>
        <w:rPr>
          <w:rFonts w:ascii="Times New Roman"/>
          <w:b w:val="false"/>
          <w:i w:val="false"/>
          <w:color w:val="000000"/>
          <w:sz w:val="28"/>
        </w:rPr>
        <w:t>
</w:t>
      </w:r>
      <w:r>
        <w:rPr>
          <w:rFonts w:ascii="Times New Roman"/>
          <w:b w:val="false"/>
          <w:i w:val="false"/>
          <w:color w:val="000000"/>
          <w:sz w:val="28"/>
        </w:rPr>
        <w:t>
      "47-1. Жол асты инженерлік коммуникацияларды, кабелді, трубаларды жүргізу мақсатында жол төсемінің, жасыл желектердің, аумақтың абаттандырылуының бұзылуы жоспарланған жағдайда аталған жұмыстардың жүргізілу жобасын ұсына отырып, тұрғын үй - коммуналдық, шаруашылық, жолаушылар көлігі және автомобиль жолдары саласындағы уәкілетті органның келісімі және осы органмен келісім шарт жасасу қажет.";</w:t>
      </w:r>
      <w:r>
        <w:br/>
      </w:r>
      <w:r>
        <w:rPr>
          <w:rFonts w:ascii="Times New Roman"/>
          <w:b w:val="false"/>
          <w:i w:val="false"/>
          <w:color w:val="000000"/>
          <w:sz w:val="28"/>
        </w:rPr>
        <w:t>
</w:t>
      </w:r>
      <w:r>
        <w:rPr>
          <w:rFonts w:ascii="Times New Roman"/>
          <w:b w:val="false"/>
          <w:i w:val="false"/>
          <w:color w:val="000000"/>
          <w:sz w:val="28"/>
        </w:rPr>
        <w:t>
      49 тармақтағы "1 қазанға" деген сөздер "тиісті жылдың 1 қазанына" деген сөздермен өзгертілсін;</w:t>
      </w:r>
      <w:r>
        <w:br/>
      </w:r>
      <w:r>
        <w:rPr>
          <w:rFonts w:ascii="Times New Roman"/>
          <w:b w:val="false"/>
          <w:i w:val="false"/>
          <w:color w:val="000000"/>
          <w:sz w:val="28"/>
        </w:rPr>
        <w:t>
</w:t>
      </w:r>
      <w:r>
        <w:rPr>
          <w:rFonts w:ascii="Times New Roman"/>
          <w:b w:val="false"/>
          <w:i w:val="false"/>
          <w:color w:val="000000"/>
          <w:sz w:val="28"/>
        </w:rPr>
        <w:t>
      100 тармақтағы "отыруға міндетті", "ұйымдастыруы тиіс" деген сөздер тиісінше "отырады", "ұйымдастырады" деген сөздермен өзгертілсін;</w:t>
      </w:r>
      <w:r>
        <w:br/>
      </w:r>
      <w:r>
        <w:rPr>
          <w:rFonts w:ascii="Times New Roman"/>
          <w:b w:val="false"/>
          <w:i w:val="false"/>
          <w:color w:val="000000"/>
          <w:sz w:val="28"/>
        </w:rPr>
        <w:t>
</w:t>
      </w:r>
      <w:r>
        <w:rPr>
          <w:rFonts w:ascii="Times New Roman"/>
          <w:b w:val="false"/>
          <w:i w:val="false"/>
          <w:color w:val="000000"/>
          <w:sz w:val="28"/>
        </w:rPr>
        <w:t>
      101 тармақ келесідей редакцияда мазмұндалсын:</w:t>
      </w:r>
      <w:r>
        <w:br/>
      </w:r>
      <w:r>
        <w:rPr>
          <w:rFonts w:ascii="Times New Roman"/>
          <w:b w:val="false"/>
          <w:i w:val="false"/>
          <w:color w:val="000000"/>
          <w:sz w:val="28"/>
        </w:rPr>
        <w:t>
      "101. Көпқабатты үйлерде орналасқан коммерциялық нысан иегерлері үй ауласының тазалығын қамтамасыз етеді және ауланы көріктендіруге үлес қосады.";</w:t>
      </w:r>
      <w:r>
        <w:br/>
      </w:r>
      <w:r>
        <w:rPr>
          <w:rFonts w:ascii="Times New Roman"/>
          <w:b w:val="false"/>
          <w:i w:val="false"/>
          <w:color w:val="000000"/>
          <w:sz w:val="28"/>
        </w:rPr>
        <w:t>
</w:t>
      </w:r>
      <w:r>
        <w:rPr>
          <w:rFonts w:ascii="Times New Roman"/>
          <w:b w:val="false"/>
          <w:i w:val="false"/>
          <w:color w:val="000000"/>
          <w:sz w:val="28"/>
        </w:rPr>
        <w:t>
      102 тармақтың екінші азат жолы келесідей редакцияда мазмұндалсын:</w:t>
      </w:r>
      <w:r>
        <w:br/>
      </w:r>
      <w:r>
        <w:rPr>
          <w:rFonts w:ascii="Times New Roman"/>
          <w:b w:val="false"/>
          <w:i w:val="false"/>
          <w:color w:val="000000"/>
          <w:sz w:val="28"/>
        </w:rPr>
        <w:t>
      "102. Заңды және жеке тұлғалар ғимаратты, бөлмелерді жалға беру кезінде 5 календарлық күн ішінде қоқыс шығарушы кәсіпорындармен ғимаратты, бөлмелерді пайдаланушылардың, тұрғындардың (жалға алушылардың) нақты саны бойынша шарт жасасады.";</w:t>
      </w:r>
      <w:r>
        <w:br/>
      </w:r>
      <w:r>
        <w:rPr>
          <w:rFonts w:ascii="Times New Roman"/>
          <w:b w:val="false"/>
          <w:i w:val="false"/>
          <w:color w:val="000000"/>
          <w:sz w:val="28"/>
        </w:rPr>
        <w:t>
</w:t>
      </w:r>
      <w:r>
        <w:rPr>
          <w:rFonts w:ascii="Times New Roman"/>
          <w:b w:val="false"/>
          <w:i w:val="false"/>
          <w:color w:val="000000"/>
          <w:sz w:val="28"/>
        </w:rPr>
        <w:t>
      103 тармақтағы "тиіс" деген сөз "қажет" деген сөзге өзгертілсін;</w:t>
      </w:r>
      <w:r>
        <w:br/>
      </w:r>
      <w:r>
        <w:rPr>
          <w:rFonts w:ascii="Times New Roman"/>
          <w:b w:val="false"/>
          <w:i w:val="false"/>
          <w:color w:val="000000"/>
          <w:sz w:val="28"/>
        </w:rPr>
        <w:t>
</w:t>
      </w:r>
      <w:r>
        <w:rPr>
          <w:rFonts w:ascii="Times New Roman"/>
          <w:b w:val="false"/>
          <w:i w:val="false"/>
          <w:color w:val="000000"/>
          <w:sz w:val="28"/>
        </w:rPr>
        <w:t>
      115 тармақ келесідей редакцияда мазмұндалсын:</w:t>
      </w:r>
      <w:r>
        <w:br/>
      </w:r>
      <w:r>
        <w:rPr>
          <w:rFonts w:ascii="Times New Roman"/>
          <w:b w:val="false"/>
          <w:i w:val="false"/>
          <w:color w:val="000000"/>
          <w:sz w:val="28"/>
        </w:rPr>
        <w:t>
      "115. Жөнсіз үйінділерге жауапты тұлғаларды анықтауға мүмкіндік болмаған жағдайда, қалдықтарды шығару және жөнсіз үйінділер орынын, сондай-ақ, маңайдағы аймақты қалпына келтіру жұмыстары өкілетті органдар белгілеген мерзімде аумақ иесінің немесе жер пайдаланушы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121 тармақтағы "осы мақсаттарда тротуарларды, жаяу жүргіншілер жолы мен гүлзарларды пайдалануға тыйым салынады" деген сөздер "Тротуарларға, жаяу жүргіншілер жолы мен гүлзарларға тауарлардың үлгілерін шығарып қою арқылы жарнамалауға және тауарларды үйіп қоюға жол берілмейді" деген сөздерге өзгертілсін;</w:t>
      </w:r>
      <w:r>
        <w:br/>
      </w:r>
      <w:r>
        <w:rPr>
          <w:rFonts w:ascii="Times New Roman"/>
          <w:b w:val="false"/>
          <w:i w:val="false"/>
          <w:color w:val="000000"/>
          <w:sz w:val="28"/>
        </w:rPr>
        <w:t>
</w:t>
      </w:r>
      <w:r>
        <w:rPr>
          <w:rFonts w:ascii="Times New Roman"/>
          <w:b w:val="false"/>
          <w:i w:val="false"/>
          <w:color w:val="000000"/>
          <w:sz w:val="28"/>
        </w:rPr>
        <w:t>
      122 тармақтағы "келтіруі қажет" деген сөздер "келтіреді" деген сөзге өзгертілсін;</w:t>
      </w:r>
      <w:r>
        <w:br/>
      </w:r>
      <w:r>
        <w:rPr>
          <w:rFonts w:ascii="Times New Roman"/>
          <w:b w:val="false"/>
          <w:i w:val="false"/>
          <w:color w:val="000000"/>
          <w:sz w:val="28"/>
        </w:rPr>
        <w:t>
</w:t>
      </w:r>
      <w:r>
        <w:rPr>
          <w:rFonts w:ascii="Times New Roman"/>
          <w:b w:val="false"/>
          <w:i w:val="false"/>
          <w:color w:val="000000"/>
          <w:sz w:val="28"/>
        </w:rPr>
        <w:t>
      136 тармақ келесідей редакцияда мазмұндалсын:</w:t>
      </w:r>
      <w:r>
        <w:br/>
      </w:r>
      <w:r>
        <w:rPr>
          <w:rFonts w:ascii="Times New Roman"/>
          <w:b w:val="false"/>
          <w:i w:val="false"/>
          <w:color w:val="000000"/>
          <w:sz w:val="28"/>
        </w:rPr>
        <w:t>
      "136. Шағын сәулеттік нысандардың иелері - заңды және жеке тұлғалар өз қаржыларына оларды ауыстырады, жөндейді және бояйды."</w:t>
      </w:r>
      <w:r>
        <w:br/>
      </w:r>
      <w:r>
        <w:rPr>
          <w:rFonts w:ascii="Times New Roman"/>
          <w:b w:val="false"/>
          <w:i w:val="false"/>
          <w:color w:val="000000"/>
          <w:sz w:val="28"/>
        </w:rPr>
        <w:t>
</w:t>
      </w:r>
      <w:r>
        <w:rPr>
          <w:rFonts w:ascii="Times New Roman"/>
          <w:b w:val="false"/>
          <w:i w:val="false"/>
          <w:color w:val="000000"/>
          <w:sz w:val="28"/>
        </w:rPr>
        <w:t>
      келесідей мазмұндағы 8-1 тарауымен толықтырылсын:</w:t>
      </w:r>
    </w:p>
    <w:bookmarkEnd w:id="0"/>
    <w:p>
      <w:pPr>
        <w:spacing w:after="0"/>
        <w:ind w:left="0"/>
        <w:jc w:val="left"/>
      </w:pPr>
      <w:r>
        <w:rPr>
          <w:rFonts w:ascii="Times New Roman"/>
          <w:b/>
          <w:i w:val="false"/>
          <w:color w:val="000000"/>
        </w:rPr>
        <w:t xml:space="preserve">       "8-1 тарау. Құрылыс алаңдары мен учаскелерді күтіп ұстау</w:t>
      </w:r>
    </w:p>
    <w:bookmarkStart w:name="z23" w:id="1"/>
    <w:p>
      <w:pPr>
        <w:spacing w:after="0"/>
        <w:ind w:left="0"/>
        <w:jc w:val="both"/>
      </w:pPr>
      <w:r>
        <w:rPr>
          <w:rFonts w:ascii="Times New Roman"/>
          <w:b w:val="false"/>
          <w:i w:val="false"/>
          <w:color w:val="000000"/>
          <w:sz w:val="28"/>
        </w:rPr>
        <w:t>      136-1.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объектінің бас жоспарына сәйкес құрылыс алаңын, жұмыс учаскелерін жайғастыруды жүргізеді;</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136-2. Сейсмикалық қауiптiлiгi жоғары немесе iске асыру кезiнде арнаулы жобалау шешiмдерi мен iс-шараларды талап ететiн өзге де ерекше геологиялық (гидрогеологиялық) және геотехникалық жағдайлары бар аудандардағы (аймақтардағы) жеке тұрғын үй құрылысына міндетті түрде жобаның сараптамасы жүргізілуі тиіс;</w:t>
      </w:r>
      <w:r>
        <w:br/>
      </w:r>
      <w:r>
        <w:rPr>
          <w:rFonts w:ascii="Times New Roman"/>
          <w:b w:val="false"/>
          <w:i w:val="false"/>
          <w:color w:val="000000"/>
          <w:sz w:val="28"/>
        </w:rPr>
        <w:t>
      136-3. Құрылыс салушы, объектінің иесі құрылыс алаңын (бұзуға жататын учаскеде) абаттандыру үшін мемлекеттік сәулет-құрылыс бақылау органында дайындық жұмыстарын жүргізуге рұқсатын алады.</w:t>
      </w:r>
      <w:r>
        <w:br/>
      </w:r>
      <w:r>
        <w:rPr>
          <w:rFonts w:ascii="Times New Roman"/>
          <w:b w:val="false"/>
          <w:i w:val="false"/>
          <w:color w:val="000000"/>
          <w:sz w:val="28"/>
        </w:rPr>
        <w:t>
      Құрылыс алаңы (бұзуға жататын учаскеде) келесі міндетті талаптардың орындалуымен, тиісті нормалар мен ережелердің талаптарына сәйкес абаттандырылуы қажет:</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адамдардың көптеп өтетін жерлерінде қоршауға жаппай қорғау қалқанын орнатуды қамтамасыз етуі қажет;</w:t>
      </w:r>
      <w:r>
        <w:br/>
      </w:r>
      <w:r>
        <w:rPr>
          <w:rFonts w:ascii="Times New Roman"/>
          <w:b w:val="false"/>
          <w:i w:val="false"/>
          <w:color w:val="000000"/>
          <w:sz w:val="28"/>
        </w:rPr>
        <w:t>
      2) қоршау андулиннен немесе басқа, сәулет органымен келісілген, материалдардан жасалуы қажет;</w:t>
      </w:r>
      <w:r>
        <w:br/>
      </w:r>
      <w:r>
        <w:rPr>
          <w:rFonts w:ascii="Times New Roman"/>
          <w:b w:val="false"/>
          <w:i w:val="false"/>
          <w:color w:val="000000"/>
          <w:sz w:val="28"/>
        </w:rPr>
        <w:t>
      3) қоршаудың құрылымдары көлденең және тіке бағыттарда қатты түрде бекітіліп, реттелуі, сырлануы және мұнтаздай ешбір ойықсыз, зақымдалған учаскесіз, бөтен хабарландыру мен жазуларсыз болуы керек;</w:t>
      </w:r>
      <w:r>
        <w:br/>
      </w:r>
      <w:r>
        <w:rPr>
          <w:rFonts w:ascii="Times New Roman"/>
          <w:b w:val="false"/>
          <w:i w:val="false"/>
          <w:color w:val="000000"/>
          <w:sz w:val="28"/>
        </w:rPr>
        <w:t>
      4) қоршаудың биіктігі жер бедерінен үш метрден кем болмауы, төменгі бөлімінде саңылаулары болмауы тиіс;</w:t>
      </w:r>
      <w:r>
        <w:br/>
      </w:r>
      <w:r>
        <w:rPr>
          <w:rFonts w:ascii="Times New Roman"/>
          <w:b w:val="false"/>
          <w:i w:val="false"/>
          <w:color w:val="000000"/>
          <w:sz w:val="28"/>
        </w:rPr>
        <w:t>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5) қақпа немесе шлагбаумды орнатумен құрылыс алаңынан болмашы көшелеріне шығатын минималды жолдардың саны көзделеді;</w:t>
      </w:r>
      <w:r>
        <w:br/>
      </w:r>
      <w:r>
        <w:rPr>
          <w:rFonts w:ascii="Times New Roman"/>
          <w:b w:val="false"/>
          <w:i w:val="false"/>
          <w:color w:val="000000"/>
          <w:sz w:val="28"/>
        </w:rPr>
        <w:t>
      6) шығатын жолдарда ақпараттық қалқандар орнатылады;</w:t>
      </w:r>
      <w:r>
        <w:br/>
      </w:r>
      <w:r>
        <w:rPr>
          <w:rFonts w:ascii="Times New Roman"/>
          <w:b w:val="false"/>
          <w:i w:val="false"/>
          <w:color w:val="000000"/>
          <w:sz w:val="28"/>
        </w:rPr>
        <w:t>
      7) жарық бүкіл қоршау периметрі бойынша болуы керек, адамдар көптеп өтетін жерде жарық бүкіл қоршау периметрі бойынша екі жақтан түсуі қажет;</w:t>
      </w:r>
      <w:r>
        <w:br/>
      </w:r>
      <w:r>
        <w:rPr>
          <w:rFonts w:ascii="Times New Roman"/>
          <w:b w:val="false"/>
          <w:i w:val="false"/>
          <w:color w:val="000000"/>
          <w:sz w:val="28"/>
        </w:rPr>
        <w:t>
      8) құрылыс алаңдарына ішкі алаң жолдары мен кіреберіс жолдары объектінің бас жоспарына сәйкес абаттандырылған және төсем болуы керек және асфальтталған қаланың өту жолдарына қосылуы қамтамасыз етілуі қажет;</w:t>
      </w:r>
      <w:r>
        <w:br/>
      </w:r>
      <w:r>
        <w:rPr>
          <w:rFonts w:ascii="Times New Roman"/>
          <w:b w:val="false"/>
          <w:i w:val="false"/>
          <w:color w:val="000000"/>
          <w:sz w:val="28"/>
        </w:rPr>
        <w:t>
      9) шығатын жолдарда көлік құралдарының дөңгелектерді жуу (тазалау) пункттері жабдықталады;</w:t>
      </w:r>
      <w:r>
        <w:br/>
      </w:r>
      <w:r>
        <w:rPr>
          <w:rFonts w:ascii="Times New Roman"/>
          <w:b w:val="false"/>
          <w:i w:val="false"/>
          <w:color w:val="000000"/>
          <w:sz w:val="28"/>
        </w:rPr>
        <w:t>
      10) құрылыс алаңдарындағы аумақты тазалық пен тәртіпте ұстаудың, абаттандырылуды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құрылыс және тұрмыс қоқысын жинау мақсатында контейнерлер, жинаушы-бункерлер орнатылып, қоқысты уақытында шығаруды ұйымдастыру қажет;</w:t>
      </w:r>
      <w:r>
        <w:br/>
      </w:r>
      <w:r>
        <w:rPr>
          <w:rFonts w:ascii="Times New Roman"/>
          <w:b w:val="false"/>
          <w:i w:val="false"/>
          <w:color w:val="000000"/>
          <w:sz w:val="28"/>
        </w:rPr>
        <w:t>
      құрылыс алаңына (бұзуға жататын учаскеде) іргелес жатқан аумақты ұқыпты түрде күтіп, мезгілді жинастырылуы қажет;</w:t>
      </w:r>
      <w:r>
        <w:br/>
      </w:r>
      <w:r>
        <w:rPr>
          <w:rFonts w:ascii="Times New Roman"/>
          <w:b w:val="false"/>
          <w:i w:val="false"/>
          <w:color w:val="000000"/>
          <w:sz w:val="28"/>
        </w:rPr>
        <w:t>
      11) құрылыс алаңынан тыс құрылыс материалдарды, қоқымды (синтетикалық қабыршықтар, үгінділер, перделер, жоңқалар, буып-түйетін материалдар) шығаруды болдырмайтын шаралар көзделуі қажет;</w:t>
      </w:r>
      <w:r>
        <w:br/>
      </w:r>
      <w:r>
        <w:rPr>
          <w:rFonts w:ascii="Times New Roman"/>
          <w:b w:val="false"/>
          <w:i w:val="false"/>
          <w:color w:val="000000"/>
          <w:sz w:val="28"/>
        </w:rPr>
        <w:t>
      12) жабық лотоктар мен жинаушы-бункерлерді қолдануынсыз объектілер қабаттарынан қоқыстар мен қалдықтарды тастауға жол берілмейді;</w:t>
      </w:r>
      <w:r>
        <w:br/>
      </w:r>
      <w:r>
        <w:rPr>
          <w:rFonts w:ascii="Times New Roman"/>
          <w:b w:val="false"/>
          <w:i w:val="false"/>
          <w:color w:val="000000"/>
          <w:sz w:val="28"/>
        </w:rPr>
        <w:t>
      13)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керек;</w:t>
      </w:r>
      <w:r>
        <w:br/>
      </w:r>
      <w:r>
        <w:rPr>
          <w:rFonts w:ascii="Times New Roman"/>
          <w:b w:val="false"/>
          <w:i w:val="false"/>
          <w:color w:val="000000"/>
          <w:sz w:val="28"/>
        </w:rPr>
        <w:t>
      14)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торлар тұрақты тұру үшін созылып, үстіңгі қабат бойынша бекітіледі, торлардың қисайып, созылып кетуіне жол берілмейді;</w:t>
      </w:r>
      <w:r>
        <w:br/>
      </w:r>
      <w:r>
        <w:rPr>
          <w:rFonts w:ascii="Times New Roman"/>
          <w:b w:val="false"/>
          <w:i w:val="false"/>
          <w:color w:val="000000"/>
          <w:sz w:val="28"/>
        </w:rPr>
        <w:t>
      15) қажеттіліктер туындаған кезде, жаяужолды, жаяу жүретін галереяларды, төсемдерді, таяныштарды, айналма және уақытша жолдарды абатандыру мен олардың ұқыпты түрде ұсталуы қамтамасыз етіледі;</w:t>
      </w:r>
      <w:r>
        <w:br/>
      </w:r>
      <w:r>
        <w:rPr>
          <w:rFonts w:ascii="Times New Roman"/>
          <w:b w:val="false"/>
          <w:i w:val="false"/>
          <w:color w:val="000000"/>
          <w:sz w:val="28"/>
        </w:rPr>
        <w:t>
      16) бұзуға жататын учаскелерде құрылыстарды бұзу, алаңды дайындау шараларын іске асырған соң ғана бастауға болады;</w:t>
      </w:r>
      <w:r>
        <w:br/>
      </w:r>
      <w:r>
        <w:rPr>
          <w:rFonts w:ascii="Times New Roman"/>
          <w:b w:val="false"/>
          <w:i w:val="false"/>
          <w:color w:val="000000"/>
          <w:sz w:val="28"/>
        </w:rPr>
        <w:t>
      17)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136-4. Барлық материалдар мен топырақ тек қоршалған аумақ шеңберінде ғана болады;</w:t>
      </w:r>
      <w:r>
        <w:br/>
      </w:r>
      <w:r>
        <w:rPr>
          <w:rFonts w:ascii="Times New Roman"/>
          <w:b w:val="false"/>
          <w:i w:val="false"/>
          <w:color w:val="000000"/>
          <w:sz w:val="28"/>
        </w:rPr>
        <w:t>
      шығарылған топырақ (құнарлыдан басқасы), бұзылғанның қалдықтары мен қоқыс, қатты тұрмыс қалдықтары полигонына шығарылуы тиіс,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w:t>
      </w:r>
      <w:r>
        <w:br/>
      </w:r>
      <w:r>
        <w:rPr>
          <w:rFonts w:ascii="Times New Roman"/>
          <w:b w:val="false"/>
          <w:i w:val="false"/>
          <w:color w:val="000000"/>
          <w:sz w:val="28"/>
        </w:rPr>
        <w:t>
      136-5. Мұзды, қарды, құрылыс қоқыстарды уақытында ұйымдастырып шығару үшін құрылыс салушы немесе мердігер құрылыс алаңын жайғастыруға рұқсаттама алған кезде арнайы кәсіпорындармен келісім шартқа отырады.</w:t>
      </w:r>
      <w:r>
        <w:br/>
      </w:r>
      <w:r>
        <w:rPr>
          <w:rFonts w:ascii="Times New Roman"/>
          <w:b w:val="false"/>
          <w:i w:val="false"/>
          <w:color w:val="000000"/>
          <w:sz w:val="28"/>
        </w:rPr>
        <w:t>
      136-6.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136-7.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бермеу.</w:t>
      </w:r>
      <w:r>
        <w:br/>
      </w:r>
      <w:r>
        <w:rPr>
          <w:rFonts w:ascii="Times New Roman"/>
          <w:b w:val="false"/>
          <w:i w:val="false"/>
          <w:color w:val="000000"/>
          <w:sz w:val="28"/>
        </w:rPr>
        <w:t>
      136-8. Құрылыс (бұзу) аяқталғаннан кейін, құрылыс алаңына іргелес жатқан аумақтың бұзылған абаттандыруын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қажет."</w:t>
      </w:r>
      <w:r>
        <w:br/>
      </w:r>
      <w:r>
        <w:rPr>
          <w:rFonts w:ascii="Times New Roman"/>
          <w:b w:val="false"/>
          <w:i w:val="false"/>
          <w:color w:val="000000"/>
          <w:sz w:val="28"/>
        </w:rPr>
        <w:t>
      келесідей мазмұндағы 8-2 тарауымен толықтырылсын:</w:t>
      </w:r>
    </w:p>
    <w:bookmarkEnd w:id="1"/>
    <w:p>
      <w:pPr>
        <w:spacing w:after="0"/>
        <w:ind w:left="0"/>
        <w:jc w:val="left"/>
      </w:pPr>
      <w:r>
        <w:rPr>
          <w:rFonts w:ascii="Times New Roman"/>
          <w:b/>
          <w:i w:val="false"/>
          <w:color w:val="000000"/>
        </w:rPr>
        <w:t xml:space="preserve">       "8-2 тарау. Көркем безендіру және жарнама</w:t>
      </w:r>
    </w:p>
    <w:bookmarkStart w:name="z24" w:id="2"/>
    <w:p>
      <w:pPr>
        <w:spacing w:after="0"/>
        <w:ind w:left="0"/>
        <w:jc w:val="both"/>
      </w:pPr>
      <w:r>
        <w:rPr>
          <w:rFonts w:ascii="Times New Roman"/>
          <w:b w:val="false"/>
          <w:i w:val="false"/>
          <w:color w:val="000000"/>
          <w:sz w:val="28"/>
        </w:rPr>
        <w:t>      136-9.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прибормен жарықтандырылуы тиіс. Рұқсат құжатнамасы бар заңды және жеке тұлғалар бұларды күтіп ұсталуын қамтамасыз етеді.</w:t>
      </w:r>
      <w:r>
        <w:br/>
      </w:r>
      <w:r>
        <w:rPr>
          <w:rFonts w:ascii="Times New Roman"/>
          <w:b w:val="false"/>
          <w:i w:val="false"/>
          <w:color w:val="000000"/>
          <w:sz w:val="28"/>
        </w:rPr>
        <w:t>
      136-10. Жарнама құрылғысының иесі жарнама құрылғысын орналастырғаннан соң және орнынан алған соң аумақты көріктендіріп, қалпына келтіреді.</w:t>
      </w:r>
      <w:r>
        <w:br/>
      </w:r>
      <w:r>
        <w:rPr>
          <w:rFonts w:ascii="Times New Roman"/>
          <w:b w:val="false"/>
          <w:i w:val="false"/>
          <w:color w:val="000000"/>
          <w:sz w:val="28"/>
        </w:rPr>
        <w:t>
      136-11. Жарнамалық құрамалардағы кескіндемені (плакаттарды) алмастырғанда автокөлікпен көгал алаңдарға кіруге жол берілмейді.</w:t>
      </w:r>
      <w:r>
        <w:br/>
      </w:r>
      <w:r>
        <w:rPr>
          <w:rFonts w:ascii="Times New Roman"/>
          <w:b w:val="false"/>
          <w:i w:val="false"/>
          <w:color w:val="000000"/>
          <w:sz w:val="28"/>
        </w:rPr>
        <w:t>
      136-12.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ілінуі қажет.</w:t>
      </w:r>
      <w:r>
        <w:br/>
      </w:r>
      <w:r>
        <w:rPr>
          <w:rFonts w:ascii="Times New Roman"/>
          <w:b w:val="false"/>
          <w:i w:val="false"/>
          <w:color w:val="000000"/>
          <w:sz w:val="28"/>
        </w:rPr>
        <w:t>
      136-13.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r>
        <w:br/>
      </w:r>
      <w:r>
        <w:rPr>
          <w:rFonts w:ascii="Times New Roman"/>
          <w:b w:val="false"/>
          <w:i w:val="false"/>
          <w:color w:val="000000"/>
          <w:sz w:val="28"/>
        </w:rPr>
        <w:t>
      136-14. Витриналар ішкі жағынан безендірілуі мүмкін: өздерінің фирмалық аталуы, олардың тауарлық және қызметтік белгілері, кәсіпорынның бағытын ашатын және фирмалық аталуына сәйкес бейнелеу элементтері, декоративті, мейрамдық безендірулер жасауға болады. Витринаның безендірілуі эстетикалық талаптарға сәйкес болуы тиіс.</w:t>
      </w:r>
      <w:r>
        <w:br/>
      </w:r>
      <w:r>
        <w:rPr>
          <w:rFonts w:ascii="Times New Roman"/>
          <w:b w:val="false"/>
          <w:i w:val="false"/>
          <w:color w:val="000000"/>
          <w:sz w:val="28"/>
        </w:rPr>
        <w:t>
      136-15. Қаланың жалпы пайдаланатын жерлерінде мерекелік безендіруді ұйымдастыру, орналастыру және орнынан алу жұмыстарын қаланың тиісті қызметтері орындайды.</w:t>
      </w:r>
      <w:r>
        <w:br/>
      </w:r>
      <w:r>
        <w:rPr>
          <w:rFonts w:ascii="Times New Roman"/>
          <w:b w:val="false"/>
          <w:i w:val="false"/>
          <w:color w:val="000000"/>
          <w:sz w:val="28"/>
        </w:rPr>
        <w:t>
      136-16. Әртүрлі жарнамаларды және басқа да ақпараттарды ғимараттарға, дуалдарға, қалалық жолаушылар көліктері павильондарына, жарықтандыру бағаналарына, ағаштарға жапсыруға және ілуге жол берілмейді.</w:t>
      </w:r>
      <w:r>
        <w:br/>
      </w:r>
      <w:r>
        <w:rPr>
          <w:rFonts w:ascii="Times New Roman"/>
          <w:b w:val="false"/>
          <w:i w:val="false"/>
          <w:color w:val="000000"/>
          <w:sz w:val="28"/>
        </w:rPr>
        <w:t>
      Барлық нысандардан (ғимараттардың қасбеттері, дүкендер, байланыс жүйелерінің және сыртқы жарықтандыру бағаналары) өз еркімен ілінген жарнамалық және басқа хабарландыруларды, жазуларды және суреттерді олардың ведомстволық тиістілігіне қарамастан қаладағы аудандық әкімдердің аппараттарын, сонымен қатар аталған объектілердің иелері мен жалға алушылары жою жұмыстарын жүргізуді ұйымдастырады.";</w:t>
      </w:r>
      <w:r>
        <w:br/>
      </w:r>
      <w:r>
        <w:rPr>
          <w:rFonts w:ascii="Times New Roman"/>
          <w:b w:val="false"/>
          <w:i w:val="false"/>
          <w:color w:val="000000"/>
          <w:sz w:val="28"/>
        </w:rPr>
        <w:t>
      141 тармақтағы "ұстауға", "етуге тиісті" деген сөздер "ұстауды", "етеді" деген сөздерге тиісінше өзгертілсін;</w:t>
      </w:r>
      <w:r>
        <w:br/>
      </w:r>
      <w:r>
        <w:rPr>
          <w:rFonts w:ascii="Times New Roman"/>
          <w:b w:val="false"/>
          <w:i w:val="false"/>
          <w:color w:val="000000"/>
          <w:sz w:val="28"/>
        </w:rPr>
        <w:t>
</w:t>
      </w:r>
      <w:r>
        <w:rPr>
          <w:rFonts w:ascii="Times New Roman"/>
          <w:b w:val="false"/>
          <w:i w:val="false"/>
          <w:color w:val="000000"/>
          <w:sz w:val="28"/>
        </w:rPr>
        <w:t>
      142 тармақ "Объектілердің құрастырмалары мен функционалдық мақсатын өзгертпей, жер учаскесінің қазіргі шекарасында жүзеге асырылатын қолданыстағы тұрғын ғимараттардағы үй-жайларды (тұрғын үйлердің балкондары мен лоджияларын) қайта жаңарту, қайта жобалау, қайта жабдықтау жергілікті атқарушы органның тиісті шешімі негізінде жүзеге асырылады."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143 тармақта:</w:t>
      </w:r>
      <w:r>
        <w:br/>
      </w:r>
      <w:r>
        <w:rPr>
          <w:rFonts w:ascii="Times New Roman"/>
          <w:b w:val="false"/>
          <w:i w:val="false"/>
          <w:color w:val="000000"/>
          <w:sz w:val="28"/>
        </w:rPr>
        <w:t>
      "құрылғылардың қасбеттерін" деген сөздер "құрылғылар қасбеттерінің тозуына байланысты" деген сөздерге өзгертілсін;</w:t>
      </w:r>
      <w:r>
        <w:br/>
      </w:r>
      <w:r>
        <w:rPr>
          <w:rFonts w:ascii="Times New Roman"/>
          <w:b w:val="false"/>
          <w:i w:val="false"/>
          <w:color w:val="000000"/>
          <w:sz w:val="28"/>
        </w:rPr>
        <w:t>
      "жүргізуі керек" деген сөздер "жүргізеді" деген сөздерге өзгертілсін;</w:t>
      </w:r>
      <w:r>
        <w:br/>
      </w:r>
      <w:r>
        <w:rPr>
          <w:rFonts w:ascii="Times New Roman"/>
          <w:b w:val="false"/>
          <w:i w:val="false"/>
          <w:color w:val="000000"/>
          <w:sz w:val="28"/>
        </w:rPr>
        <w:t>
</w:t>
      </w:r>
      <w:r>
        <w:rPr>
          <w:rFonts w:ascii="Times New Roman"/>
          <w:b w:val="false"/>
          <w:i w:val="false"/>
          <w:color w:val="000000"/>
          <w:sz w:val="28"/>
        </w:rPr>
        <w:t>
      келесідей мазмұндағы 146-1 тармағымен толықтырылсын:</w:t>
      </w:r>
      <w:r>
        <w:br/>
      </w:r>
      <w:r>
        <w:rPr>
          <w:rFonts w:ascii="Times New Roman"/>
          <w:b w:val="false"/>
          <w:i w:val="false"/>
          <w:color w:val="000000"/>
          <w:sz w:val="28"/>
        </w:rPr>
        <w:t>
      "146-1. Объектіні пайдалануға қабылдау актісі бекітілмейінше оны пайдалануға тыйым салынады.";</w:t>
      </w:r>
      <w:r>
        <w:br/>
      </w:r>
      <w:r>
        <w:rPr>
          <w:rFonts w:ascii="Times New Roman"/>
          <w:b w:val="false"/>
          <w:i w:val="false"/>
          <w:color w:val="000000"/>
          <w:sz w:val="28"/>
        </w:rPr>
        <w:t>
</w:t>
      </w:r>
      <w:r>
        <w:rPr>
          <w:rFonts w:ascii="Times New Roman"/>
          <w:b w:val="false"/>
          <w:i w:val="false"/>
          <w:color w:val="000000"/>
          <w:sz w:val="28"/>
        </w:rPr>
        <w:t>
      151 тармақ келесідей редакцияда мазмұндалсын:</w:t>
      </w:r>
      <w:r>
        <w:br/>
      </w:r>
      <w:r>
        <w:rPr>
          <w:rFonts w:ascii="Times New Roman"/>
          <w:b w:val="false"/>
          <w:i w:val="false"/>
          <w:color w:val="000000"/>
          <w:sz w:val="28"/>
        </w:rPr>
        <w:t>
      "151. Өкілетті орган су бұрқақтардың тиісті дәрежедегі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155 тармақтағы "босатуға міндетті" деген сөздер "босатуы керек" деген сөздерге өзгертілсін;</w:t>
      </w:r>
      <w:r>
        <w:br/>
      </w:r>
      <w:r>
        <w:rPr>
          <w:rFonts w:ascii="Times New Roman"/>
          <w:b w:val="false"/>
          <w:i w:val="false"/>
          <w:color w:val="000000"/>
          <w:sz w:val="28"/>
        </w:rPr>
        <w:t>
</w:t>
      </w:r>
      <w:r>
        <w:rPr>
          <w:rFonts w:ascii="Times New Roman"/>
          <w:b w:val="false"/>
          <w:i w:val="false"/>
          <w:color w:val="000000"/>
          <w:sz w:val="28"/>
        </w:rPr>
        <w:t>
      156 тармақтағы "беруге міндетті" деген сөздер "беруі қажет" деген сөздерге өзгертілсін;</w:t>
      </w:r>
      <w:r>
        <w:br/>
      </w:r>
      <w:r>
        <w:rPr>
          <w:rFonts w:ascii="Times New Roman"/>
          <w:b w:val="false"/>
          <w:i w:val="false"/>
          <w:color w:val="000000"/>
          <w:sz w:val="28"/>
        </w:rPr>
        <w:t>
</w:t>
      </w:r>
      <w:r>
        <w:rPr>
          <w:rFonts w:ascii="Times New Roman"/>
          <w:b w:val="false"/>
          <w:i w:val="false"/>
          <w:color w:val="000000"/>
          <w:sz w:val="28"/>
        </w:rPr>
        <w:t>
      160 тармақтағы "шақыруға міндетті" деген сөздер "шақыруы керек" деген сөздерге өзгертілсін;</w:t>
      </w:r>
      <w:r>
        <w:br/>
      </w:r>
      <w:r>
        <w:rPr>
          <w:rFonts w:ascii="Times New Roman"/>
          <w:b w:val="false"/>
          <w:i w:val="false"/>
          <w:color w:val="000000"/>
          <w:sz w:val="28"/>
        </w:rPr>
        <w:t>
</w:t>
      </w:r>
      <w:r>
        <w:rPr>
          <w:rFonts w:ascii="Times New Roman"/>
          <w:b w:val="false"/>
          <w:i w:val="false"/>
          <w:color w:val="000000"/>
          <w:sz w:val="28"/>
        </w:rPr>
        <w:t>
      177 тармақ келесідей редакцияда мазмұндалсын:</w:t>
      </w:r>
      <w:r>
        <w:br/>
      </w:r>
      <w:r>
        <w:rPr>
          <w:rFonts w:ascii="Times New Roman"/>
          <w:b w:val="false"/>
          <w:i w:val="false"/>
          <w:color w:val="000000"/>
          <w:sz w:val="28"/>
        </w:rPr>
        <w:t>
      "177. Таксофондардың жұмыс істейтін жағдайда болуы және қолданыстан шыққанда (телефон қалқандарын бояу немесе жуу, сынған әйнектерін ауыстыру, бөгде жазуларды жою, әйнектерді тазалау) уақытында келеңсіздіктердің жойылуы қызмет көрсететін ұйымдармен қамтамасыз етіледі.";</w:t>
      </w:r>
      <w:r>
        <w:br/>
      </w:r>
      <w:r>
        <w:rPr>
          <w:rFonts w:ascii="Times New Roman"/>
          <w:b w:val="false"/>
          <w:i w:val="false"/>
          <w:color w:val="000000"/>
          <w:sz w:val="28"/>
        </w:rPr>
        <w:t>
</w:t>
      </w:r>
      <w:r>
        <w:rPr>
          <w:rFonts w:ascii="Times New Roman"/>
          <w:b w:val="false"/>
          <w:i w:val="false"/>
          <w:color w:val="000000"/>
          <w:sz w:val="28"/>
        </w:rPr>
        <w:t>
      178 тармақ келесідей редакцияда мазмұндалсын:</w:t>
      </w:r>
      <w:r>
        <w:br/>
      </w:r>
      <w:r>
        <w:rPr>
          <w:rFonts w:ascii="Times New Roman"/>
          <w:b w:val="false"/>
          <w:i w:val="false"/>
          <w:color w:val="000000"/>
          <w:sz w:val="28"/>
        </w:rPr>
        <w:t>
      "178. Таксофондар маңындағы аумақтардың 5м радиустегі тиісті жағдайы, тазалығы таксофондар орналасқан аумақтағы тапсырыс беруші қызметтермен, кәсіпорындарымен және ұйымдар, ведомстволар, басқа шаруашылық субъектілерімен қамтамасыз етіледі.";</w:t>
      </w:r>
      <w:r>
        <w:br/>
      </w:r>
      <w:r>
        <w:rPr>
          <w:rFonts w:ascii="Times New Roman"/>
          <w:b w:val="false"/>
          <w:i w:val="false"/>
          <w:color w:val="000000"/>
          <w:sz w:val="28"/>
        </w:rPr>
        <w:t>
</w:t>
      </w:r>
      <w:r>
        <w:rPr>
          <w:rFonts w:ascii="Times New Roman"/>
          <w:b w:val="false"/>
          <w:i w:val="false"/>
          <w:color w:val="000000"/>
          <w:sz w:val="28"/>
        </w:rPr>
        <w:t>
      179 тармақтағы "міндетті" деген сөз алынып тасталсын;</w:t>
      </w:r>
      <w:r>
        <w:br/>
      </w:r>
      <w:r>
        <w:rPr>
          <w:rFonts w:ascii="Times New Roman"/>
          <w:b w:val="false"/>
          <w:i w:val="false"/>
          <w:color w:val="000000"/>
          <w:sz w:val="28"/>
        </w:rPr>
        <w:t>
</w:t>
      </w:r>
      <w:r>
        <w:rPr>
          <w:rFonts w:ascii="Times New Roman"/>
          <w:b w:val="false"/>
          <w:i w:val="false"/>
          <w:color w:val="000000"/>
          <w:sz w:val="28"/>
        </w:rPr>
        <w:t>
      180 тармақтағы "міндетті" деген сөз алынып тасталсын;</w:t>
      </w:r>
      <w:r>
        <w:br/>
      </w:r>
      <w:r>
        <w:rPr>
          <w:rFonts w:ascii="Times New Roman"/>
          <w:b w:val="false"/>
          <w:i w:val="false"/>
          <w:color w:val="000000"/>
          <w:sz w:val="28"/>
        </w:rPr>
        <w:t>
</w:t>
      </w:r>
      <w:r>
        <w:rPr>
          <w:rFonts w:ascii="Times New Roman"/>
          <w:b w:val="false"/>
          <w:i w:val="false"/>
          <w:color w:val="000000"/>
          <w:sz w:val="28"/>
        </w:rPr>
        <w:t>
      3 бөлім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Қалалық мәслихат сессиясының төрағасы      Д. Ахметов</w:t>
      </w:r>
    </w:p>
    <w:p>
      <w:pPr>
        <w:spacing w:after="0"/>
        <w:ind w:left="0"/>
        <w:jc w:val="both"/>
      </w:pPr>
      <w:r>
        <w:rPr>
          <w:rFonts w:ascii="Times New Roman"/>
          <w:b w:val="false"/>
          <w:i/>
          <w:color w:val="000000"/>
          <w:sz w:val="28"/>
        </w:rPr>
        <w:t>      Қалалық мәслихат хатшысы                   Ж. Махашов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Шымкент қалалық сәулет </w:t>
      </w:r>
      <w:r>
        <w:br/>
      </w:r>
      <w:r>
        <w:rPr>
          <w:rFonts w:ascii="Times New Roman"/>
          <w:b w:val="false"/>
          <w:i w:val="false"/>
          <w:color w:val="000000"/>
          <w:sz w:val="28"/>
        </w:rPr>
        <w:t>
</w:t>
      </w:r>
      <w:r>
        <w:rPr>
          <w:rFonts w:ascii="Times New Roman"/>
          <w:b w:val="false"/>
          <w:i/>
          <w:color w:val="000000"/>
          <w:sz w:val="28"/>
        </w:rPr>
        <w:t>      және қалақұрылысы бөлімінің бастығы        Е. Жанбатыров</w:t>
      </w:r>
    </w:p>
    <w:p>
      <w:pPr>
        <w:spacing w:after="0"/>
        <w:ind w:left="0"/>
        <w:jc w:val="both"/>
      </w:pPr>
      <w:r>
        <w:rPr>
          <w:rFonts w:ascii="Times New Roman"/>
          <w:b w:val="false"/>
          <w:i/>
          <w:color w:val="000000"/>
          <w:sz w:val="28"/>
        </w:rPr>
        <w:t>      «_29_»____09____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