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b906" w14:textId="8f4b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мәслихатының 2008 жылғы 23 желтоқсандағы N 16/161-4с "2009 жылға арналған Шымкент қаласының бюджеті туралы" шешіміне өзгерістер мен
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2009 жылғы 20 ақпандағы N 18/182-4с шешімі. Оңтүстік Қазақстан облысы Шымкент қаласының Әділет басқармасында 2009 жылғы 3 наурызда N 14-1-89 тіркелді. Қолданылу мерзімінің аяқталуына байланысты шешімнің күші жойылды - Шымкент қаласы Әділет басқармасының 2010 жылғы 5 мамырдағы N 1-10444/02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Қолданылу мерзімінің аяқталуына байланысты шешімнің күші жойылды - Шымкент қаласы Әділет басқармасының 2010.05.05 N 1-10444/02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Оңтүстік Қазақстан облыстық мәслихатының 2009 жылғы 11 ақпандағы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13/173-IV </w:t>
      </w:r>
      <w:r>
        <w:rPr>
          <w:rFonts w:ascii="Times New Roman"/>
          <w:b w:val="false"/>
          <w:i w:val="false"/>
          <w:color w:val="000000"/>
          <w:sz w:val="28"/>
        </w:rPr>
        <w:t xml:space="preserve">"2009 жылға арналған облыстық бюджет туралы" Оңтүстік Қазақстан облыстық мәслихатының 2008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12/135-IV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өзгерістер мен толықтырулар енгізу туралы шешіміне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"2009 жылға арналған Шымкент қаласының бюджеті туралы"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16/161-4с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Тізілімінде N 14-1-85 тіркелген, 2009 жылдың 9 қаңтарында "Шымкент келбеті", "Панорама Шымкента" газеттерінде жарияланған; қалалық мәслихаттың 2009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17/174-4с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Қалалық мәслихаттың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16/161-4с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"2009 жылға арналған Шымкент қаласының бюджеті туралы" шешіміне өзгерістер мен толықтырулар енгізу туралы, нормативтік құқықтық актілердің мемлекеттік тіркеу Тізілімінде N 14-1-88 тіркелген, 2009 жылдың 13 ақпандағы "Шымкент келбеті", "Панорама Шымкента" N 12 газеттерінде жарияланған, шешімдерімен өзгерістер мен толықтырулар енгізілген) шешіміне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жылға арналған қала бюджеті 1-қосымшаға сәйкес келесідей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33 169 279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15 591 640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15 660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3 469 793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14 092 186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31 700 950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- -14 606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14 606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200 000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200 000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1 282 935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- - 1 282 935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699 000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2 032 031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50 096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7-3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7-3. Қала бюджетінде келесідей шығындарға республикалық бюджеттен ағымдағы нысаналы трансферттері қарастырылғаны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берудің мемлекеттік мекемелері үшін лингофондық және мультимедиалық кабинеттер жасауға - 11 082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беру мемлекеттік мекемелердегі физика, химия, биология кабинеттерін оқу жабдығымен жарақтандыруға - 12 291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саласында мемлекеттік жүйенің жаңа технологияларын енгізуге – 201 360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жаңадан іске қосылатын білім беру объектілерін ұстауға – 144 084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атаулы әлеуметтік мемлекеттік көмек көрсетуді төлеуге – 31 900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табысы аз отбасылардағы 18 жасқа дейінгі балаларға мемлекеттік жәрдемақылар төлеуге – 30 370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 - әлеуметтік мекемелерде тамақтану нормаларын ұлғайтуға (оңалту орталығы) – 13 674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7-4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7-4. Қала бюджетінде келесідей шығындарға республикалық бюджеттен нысаналы даму трансферттері қарастырылғаны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объектілерін салуға және реконструкциялауға – 7 503 231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коммуналдық тұрғын үй қорының тұрғын үйін салуға – 159 360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инженерлік-коммуникациялық инфрақұрылымды дамытуға және жайластыруға – 1 820 287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сумен жабдықтау жүйесін дамытуға – 30 000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7-5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7-5. Қала бюджетінде республикалық бюджеттен бюджеттік несие тұрғын үй салуға және сатып алуға 699 000 мың теңге қаржы қарастырылғаны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1,2 қосымшалары осы шешімнің 1,2 қосымшаларына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2009 жылдың 1 қаңтарынан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Қалалық мәслихат сессиясының төрағасы            Л. Бектұров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Қалалық мәслихат хатшысы                         Н. Джарболов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20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18/182-4с 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16/161-4с 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2009 жылға арналған Шымкент қаласының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877"/>
        <w:gridCol w:w="816"/>
        <w:gridCol w:w="6945"/>
        <w:gridCol w:w="256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33 169 279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15 591 640 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3 224 952 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3 224 952 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3 164 994 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3 164 994 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2 246 293 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1 326 930 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401 548 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517 717 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6 718 997 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6 161 671 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160 630 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269 696 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Құмар ойын бизнеске салық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127 000 </w:t>
            </w:r>
          </w:p>
        </w:tc>
      </w:tr>
      <w:tr>
        <w:trPr>
          <w:trHeight w:val="8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236 404 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236 404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15 660 </w:t>
            </w:r>
          </w:p>
        </w:tc>
      </w:tr>
      <w:tr>
        <w:trPr>
          <w:trHeight w:val="3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9 626 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меншіктегі заңды тұлғаларға қатысу үлесіне кірістер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3 249 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меншігіндегі мүлікті жалға беруден түсетін кірістер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5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</w:tr>
      <w:tr>
        <w:trPr>
          <w:trHeight w:val="5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</w:tr>
      <w:tr>
        <w:trPr>
          <w:trHeight w:val="8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8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11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2 301 </w:t>
            </w:r>
          </w:p>
        </w:tc>
      </w:tr>
      <w:tr>
        <w:trPr>
          <w:trHeight w:val="13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2 301 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3 620 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3 620 </w:t>
            </w:r>
          </w:p>
        </w:tc>
      </w:tr>
      <w:tr>
        <w:trPr>
          <w:trHeight w:val="4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3 469 793 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2 249 693 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2 249 693 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1 220 100 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1 200 100 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3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14 092 186 </w:t>
            </w:r>
          </w:p>
        </w:tc>
      </w:tr>
      <w:tr>
        <w:trPr>
          <w:trHeight w:val="5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14 092 186 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14 092 186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709"/>
        <w:gridCol w:w="688"/>
        <w:gridCol w:w="6597"/>
        <w:gridCol w:w="259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ІІ.ШЫҒЫНДАР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31 700 950 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244 526 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176 368 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12 525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12 525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76 679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76 679 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87 164 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87 164 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47 476 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47 476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33 976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20 682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20 682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20 682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23 530 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23 530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23 530 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23 530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223 366 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223 366 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223 366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жүрісі қауiпсiздiгін қамтамасыз ету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223 366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16 521 266 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1 289 850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1 289 850 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1 289 850 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7 328 405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7 328 405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6 838 442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288 603 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201 360 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50 104 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50 104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оқытуды ұйымдастыру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50 104 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7 852 907 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100 382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39 913 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60 469 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7 752 525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7 752 525 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654 357 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602 371 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20 581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20 581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529 565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58 170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78 060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60 461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36 524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1 982 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52 884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 балаларға мемлекеттік жәрдемақылар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190 370 </w:t>
            </w:r>
          </w:p>
        </w:tc>
      </w:tr>
      <w:tr>
        <w:trPr>
          <w:trHeight w:val="10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51 114 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52 225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52 225 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51 986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51 986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50 111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1 875 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6 932 456 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4 812 599 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366 110 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366 110 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4 446 489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159 360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2 680 616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және сатып алу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1 606 513 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229 005 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119 118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жүйелерінің қолдануды ұйымдастыру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119 118 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109 887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шаруашылығын дамыту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70 932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38 955 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1 890 852 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61 027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61 027 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1 785 262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239 521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613 331 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911 638 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44 563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және елді мекендерді көркейтуді дамыту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44 563 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507 854 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72 924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72 924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14 200 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 мен дендропарктердiң жұмыс iстеуiн қамтамасыз ету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58 724 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320 410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320 410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308 410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85 825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69 746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60 676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9 070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16 079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16 079 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28 695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8 774 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8 774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14 161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12 061 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5 760 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5 760 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384 195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384 195 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384 195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384 195 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63 823 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6 598 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6 598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3 698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57 225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57 225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21 264 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35 961 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291 115 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291 115 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17 035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17 035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274 080 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78 278 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 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195 802 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5 674 482 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5 674 482 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5 674 482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4 760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5 669 722 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179 967 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9 253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9 253 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9 253 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170 714 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134 000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134 000 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36 714 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36 714 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-14 606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теңге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14 606 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14 606 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14 606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операциялар бойынша сальдо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1 282 935 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-1 282 935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2 032 031 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2 032 031 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2 032 031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 өтеу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2 032 031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қаражаттарының пайдаланатын қалдықтары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50 096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50 096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50 096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20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18/182-4с шешіміне 2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16/161-4с шешіміне 2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Бюджеттік инвестициялық жобаларды (бағдарламаларды) іске асыруға бағытталған, және заңды тұлғалардың жарғылық капиталын қалыптастыруға немесе ұлғайтуға бағытталған бюджеттік бағдарламаларға бөлінген, 2009 жылға арналған қалалық бюджеттік даму бағдарламалардың тізбесі.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85"/>
        <w:gridCol w:w="754"/>
        <w:gridCol w:w="736"/>
        <w:gridCol w:w="915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 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функция 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бағдарламалардың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мш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жобалар 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бөлімі 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реконструкциялау 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шаруашылығы 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бөлімі 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құрылысы 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коммуникациялық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инфрақұрылымды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жайластыру 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 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бөлімі 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шаруашылығын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 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жүйесін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 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мекендерді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көркейту 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бөлімі 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мекендерді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 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кешен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қойнауын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 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кешені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қойнауын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бөлімі 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жүйені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 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коммуникация 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инфрақұрылымын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 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бөлімі 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тұлғалардың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жарғылық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қалыптастыру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немесе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ұлғайту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