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906c" w14:textId="b509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аумағында тұратын 1982-1991 жылдары туылған ер азаматтарды 2009 жылдың сәуір-маусымында және қазан-желтоқсанында мерзімді әскери қызметке шақыруды өткізу туралы</w:t>
      </w:r>
    </w:p>
    <w:p>
      <w:pPr>
        <w:spacing w:after="0"/>
        <w:ind w:left="0"/>
        <w:jc w:val="both"/>
      </w:pPr>
      <w:r>
        <w:rPr>
          <w:rFonts w:ascii="Times New Roman"/>
          <w:b w:val="false"/>
          <w:i w:val="false"/>
          <w:color w:val="000000"/>
          <w:sz w:val="28"/>
        </w:rPr>
        <w:t>Атырау облысы Индер аудандық әкімиятының 2009 жылғы 13 мамырдағы N 115 қаулысы. Атырау облысының Әділет департаменті Индер ауданының әділет басқармасында 2009 жылғы 8 маусымда N 4-6-83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 Қазақстан Республикасының 2005 жылғы 8 шілдедегі N 74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19, 20, 23 баптарын басшылыққа ала отырып,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2009 жылғы 17 сәуірдегі N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 желтоқсанында кезекті мерзімді әскери қызметке шақыру туралы" Қазақстан Республикасы Президентінің 2009 жылғы 1 сәуірдегі N 779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Шақыру күніне 18 жастан 27 жасқа дейінгі, мерзімді әскери қызметке шақырудан босатылуға немесе кейінге қалдыруға құқығы жоқ ер азаматтарды 2009 жылдың сәуір-маусымында және қазан-желтоқсанында мерзімді әскери қызметке шақыру ұйымдастырылсын.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Ер азаматтарды мерзімді әскери қызметке шақыруды ұйымдастыруға басшылық ету және бақылау үшін аудандық комиссияның құрамы бекітілсін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3. 2009 жылдың сәуір-маусымында және қазан-желтоқсанында мерзімді әскери қызметке шақырылатын азаматтарды байқаудан өткізетін дәрігерлік комиссияның негізгі және қосалқы құрамы бекітілсін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 аумағында тұратын шақыруға жататын азаматтардың шақыру комиссиясынан өту кестелері бекітілсін (3, 4 қосымшалар).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Аудандық емханаға (А. Доспаева) (келісім бойынша), аудандық орталық ауруханаға (Е. Сабыров) (келісім бойынша):</w:t>
      </w:r>
      <w:r>
        <w:br/>
      </w:r>
      <w:r>
        <w:rPr>
          <w:rFonts w:ascii="Times New Roman"/>
          <w:b w:val="false"/>
          <w:i w:val="false"/>
          <w:color w:val="000000"/>
          <w:sz w:val="28"/>
        </w:rPr>
        <w:t>
      1) әскер қатарына шақырылатындардың денсаулығын медициналық куәландыру, дәрігерлік комиссияны қажетті маман медбикелермен толықтыру;</w:t>
      </w:r>
      <w:r>
        <w:br/>
      </w:r>
      <w:r>
        <w:rPr>
          <w:rFonts w:ascii="Times New Roman"/>
          <w:b w:val="false"/>
          <w:i w:val="false"/>
          <w:color w:val="000000"/>
          <w:sz w:val="28"/>
        </w:rPr>
        <w:t>
      2) шақыру комиссияның жұмысы кезінде қажет болған жағдайда маман-дәрігерлерді облыстық денсаулық сақтау Департаменті арқылы алдырту;</w:t>
      </w:r>
      <w:r>
        <w:br/>
      </w:r>
      <w:r>
        <w:rPr>
          <w:rFonts w:ascii="Times New Roman"/>
          <w:b w:val="false"/>
          <w:i w:val="false"/>
          <w:color w:val="000000"/>
          <w:sz w:val="28"/>
        </w:rPr>
        <w:t>
      3) дәрігер мамандарды, медбикелерді негізгі жұмыс орнын сақтай отырып босату;</w:t>
      </w:r>
      <w:r>
        <w:br/>
      </w:r>
      <w:r>
        <w:rPr>
          <w:rFonts w:ascii="Times New Roman"/>
          <w:b w:val="false"/>
          <w:i w:val="false"/>
          <w:color w:val="000000"/>
          <w:sz w:val="28"/>
        </w:rPr>
        <w:t>
      4) дәрігер мамандарды қажетті медициналық құралдармен, дәрі-дәрмектермен қамтамасыз ету;</w:t>
      </w:r>
      <w:r>
        <w:br/>
      </w:r>
      <w:r>
        <w:rPr>
          <w:rFonts w:ascii="Times New Roman"/>
          <w:b w:val="false"/>
          <w:i w:val="false"/>
          <w:color w:val="000000"/>
          <w:sz w:val="28"/>
        </w:rPr>
        <w:t>
      5) шақыру комиссиясы уақытында емделуге жіберілген азаматтардың аудандық ауруханада дер кезінде емделіп,сауықтырылуын қамтамасыз ету;</w:t>
      </w:r>
      <w:r>
        <w:br/>
      </w:r>
      <w:r>
        <w:rPr>
          <w:rFonts w:ascii="Times New Roman"/>
          <w:b w:val="false"/>
          <w:i w:val="false"/>
          <w:color w:val="000000"/>
          <w:sz w:val="28"/>
        </w:rPr>
        <w:t>
      6) шақыруға жататын азаматтарды уақытында сапалы флюорографиялық тексеру және жалпы анализдерін, қан құрамын анықтап белгілеу және жүректің электрокардиограммасын жазу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Округтер әкімдеріне тиісті әкімінің аппаратынан өкіл бөле отырып, шақырылған азаматтарды аудандық қорғаныс істері жөніндегі бөлімінің шақыру пунктіне жеткізуді және шақырудан жалтарған азаматтарды жергілікті учаскелік полиция қызметкері арқылы шығаруды қамтамасыз ету міндеттелсін.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Аудандық ішкі істер бөліміне (Б. Қапаров) 2009 жылғы көктемгі және күзгі шақыру уақыты аралығында шақыруға келмегендерді іздестіріп жеткізу, шақыру пунктінде қоғамдық тәртіпті қамтамасыз ету және шақырылғандар командасын облыс орталығына жеткізу үшін арнайы полиция қызметкерлерін бөлу ұсынылсын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Аудандық жұмыспен қамту және әлеуметтік бағдарламалар бөліміне (Г. Суйеуова) мерзімді әскери қызметке шақырылғандармен сапалы жұмыс жүргізуді қамтамасыз ету үшін сәуір-маусым және қазан-желтоқсан айларында ақылы қоғамдық жұмыс есебінен техникалық қызметкерлер бөлу тапсырылсын.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Аудандық қорғаныс істері жөніндегі бөлімге (Ж. Сұлтанғалиев) тендерден өткен жолаушылар тасымалдаушы жеке кәсіпкермен келісім-шарт жасап, 2009 жылдың көктемінде және күзінде мерзімді әскери қызметке шақыру қорытындысы туралы аудан әкімінің аппаратына хабарлама дайындау ұсынылсын (келісім бойынша). </w:t>
      </w:r>
      <w:r>
        <w:br/>
      </w:r>
      <w:r>
        <w:rPr>
          <w:rFonts w:ascii="Times New Roman"/>
          <w:b w:val="false"/>
          <w:i w:val="false"/>
          <w:color w:val="000000"/>
          <w:sz w:val="28"/>
        </w:rPr>
        <w:t>
</w:t>
      </w:r>
      <w:r>
        <w:rPr>
          <w:rFonts w:ascii="Times New Roman"/>
          <w:b w:val="false"/>
          <w:i w:val="false"/>
          <w:color w:val="000000"/>
          <w:sz w:val="28"/>
        </w:rPr>
        <w:t xml:space="preserve">
      10. Аудандық қаржы бөліміне (Г. Қонасова) Қазақстан  Республикасының 2005 жылғы 8 шілдедегі N 74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44 бабына сәйкес қорғаныс істері жөніндегі бөлімінің шақыру пунктіне қажетті дәрі-дәрмектерге, медициналық құрал-жабдықтарға, іс-қағаздарына тазалық жұмыстарына және шақырылушыларды тасымалдау үшін қаржы аудару міндеттелсін.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қаулының орындалысын бақылауда ұстау аудан әкімінің орынбасары Д. Меңдігереевке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i w:val="false"/>
          <w:color w:val="000000"/>
          <w:sz w:val="28"/>
        </w:rPr>
        <w:t>      </w:t>
      </w:r>
      <w:r>
        <w:rPr>
          <w:rFonts w:ascii="Times New Roman"/>
          <w:b w:val="false"/>
          <w:i/>
          <w:color w:val="000000"/>
          <w:sz w:val="28"/>
        </w:rPr>
        <w:t>Аудан әкімінің міндетін атқарушы        Д. Меңдігереев</w:t>
      </w:r>
      <w:r>
        <w:br/>
      </w:r>
      <w:r>
        <w:rPr>
          <w:rFonts w:ascii="Times New Roman"/>
          <w:b w:val="false"/>
          <w:i w:val="false"/>
          <w:color w:val="000000"/>
          <w:sz w:val="28"/>
        </w:rPr>
        <w:t>
 </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Аудандық орталық аурухананың       Аудандық емхананың бас дәрігері</w:t>
      </w:r>
      <w:r>
        <w:br/>
      </w:r>
      <w:r>
        <w:rPr>
          <w:rFonts w:ascii="Times New Roman"/>
          <w:b w:val="false"/>
          <w:i w:val="false"/>
          <w:color w:val="000000"/>
          <w:sz w:val="28"/>
        </w:rPr>
        <w:t xml:space="preserve">
бас дәрігері </w:t>
      </w:r>
      <w:r>
        <w:br/>
      </w:r>
      <w:r>
        <w:rPr>
          <w:rFonts w:ascii="Times New Roman"/>
          <w:b w:val="false"/>
          <w:i w:val="false"/>
          <w:color w:val="000000"/>
          <w:sz w:val="28"/>
        </w:rPr>
        <w:t>
_______________ Е. Сабыров         _______________ А. Доспаева</w:t>
      </w:r>
      <w:r>
        <w:br/>
      </w:r>
      <w:r>
        <w:rPr>
          <w:rFonts w:ascii="Times New Roman"/>
          <w:b w:val="false"/>
          <w:i w:val="false"/>
          <w:color w:val="000000"/>
          <w:sz w:val="28"/>
        </w:rPr>
        <w:t>
"____" _____________ 2009 ж.       "____" ______________ 2009 ж.</w:t>
      </w:r>
    </w:p>
    <w:p>
      <w:pPr>
        <w:spacing w:after="0"/>
        <w:ind w:left="0"/>
        <w:jc w:val="both"/>
      </w:pPr>
      <w:r>
        <w:rPr>
          <w:rFonts w:ascii="Times New Roman"/>
          <w:b w:val="false"/>
          <w:i w:val="false"/>
          <w:color w:val="000000"/>
          <w:sz w:val="28"/>
        </w:rPr>
        <w:t>Индер аудандық қорғаныс істері     Аудандық ішкі істер бөлімінің</w:t>
      </w:r>
      <w:r>
        <w:br/>
      </w:r>
      <w:r>
        <w:rPr>
          <w:rFonts w:ascii="Times New Roman"/>
          <w:b w:val="false"/>
          <w:i w:val="false"/>
          <w:color w:val="000000"/>
          <w:sz w:val="28"/>
        </w:rPr>
        <w:t>
жөніндегі бөлімнің бастығы:        бастығы:              _______________ Ж. Сұлтанғалиев    _______________ Б. Қапаров</w:t>
      </w:r>
      <w:r>
        <w:br/>
      </w:r>
      <w:r>
        <w:rPr>
          <w:rFonts w:ascii="Times New Roman"/>
          <w:b w:val="false"/>
          <w:i w:val="false"/>
          <w:color w:val="000000"/>
          <w:sz w:val="28"/>
        </w:rPr>
        <w:t>
"____" _____________ 2009 ж.       "____" ______________ 2009 ж.</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115 қаулысына 1 қосымша</w:t>
      </w:r>
    </w:p>
    <w:p>
      <w:pPr>
        <w:spacing w:after="0"/>
        <w:ind w:left="0"/>
        <w:jc w:val="both"/>
      </w:pPr>
      <w:r>
        <w:rPr>
          <w:rFonts w:ascii="Times New Roman"/>
          <w:b w:val="false"/>
          <w:i w:val="false"/>
          <w:color w:val="000000"/>
          <w:sz w:val="28"/>
        </w:rPr>
        <w:t>      </w:t>
      </w:r>
      <w:r>
        <w:rPr>
          <w:rFonts w:ascii="Times New Roman"/>
          <w:b/>
          <w:i w:val="false"/>
          <w:color w:val="000080"/>
          <w:sz w:val="28"/>
        </w:rPr>
        <w:t>Аудандық шақыру комиссиясының құрамы:</w:t>
      </w:r>
    </w:p>
    <w:p>
      <w:pPr>
        <w:spacing w:after="0"/>
        <w:ind w:left="0"/>
        <w:jc w:val="both"/>
      </w:pPr>
      <w:r>
        <w:rPr>
          <w:rFonts w:ascii="Times New Roman"/>
          <w:b w:val="false"/>
          <w:i w:val="false"/>
          <w:color w:val="000000"/>
          <w:sz w:val="28"/>
        </w:rPr>
        <w:t>Сұлтанғалиев Жамбыл - аудандық қорғаныс істері жөніндегі бөлім Байтұрсынұлы          бастығы,тіркеу комиссиясының төрағасы</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Сұлтаниязов Абзал   - аудан әкімі аппаратының ұйымдастыру, кадрмен</w:t>
      </w:r>
      <w:r>
        <w:br/>
      </w:r>
      <w:r>
        <w:rPr>
          <w:rFonts w:ascii="Times New Roman"/>
          <w:b w:val="false"/>
          <w:i w:val="false"/>
          <w:color w:val="000000"/>
          <w:sz w:val="28"/>
        </w:rPr>
        <w:t>
Еркінғалиұлы          жұмыс және мемлекеттік құқық бөлімінің бас</w:t>
      </w:r>
      <w:r>
        <w:br/>
      </w:r>
      <w:r>
        <w:rPr>
          <w:rFonts w:ascii="Times New Roman"/>
          <w:b w:val="false"/>
          <w:i w:val="false"/>
          <w:color w:val="000000"/>
          <w:sz w:val="28"/>
        </w:rPr>
        <w:t>
                      маман-заңгері, комиссия төрағасының орынбасары;</w:t>
      </w:r>
    </w:p>
    <w:p>
      <w:pPr>
        <w:spacing w:after="0"/>
        <w:ind w:left="0"/>
        <w:jc w:val="both"/>
      </w:pPr>
      <w:r>
        <w:rPr>
          <w:rFonts w:ascii="Times New Roman"/>
          <w:b w:val="false"/>
          <w:i w:val="false"/>
          <w:color w:val="000000"/>
          <w:sz w:val="28"/>
        </w:rPr>
        <w:t>Комиссия мүшелері: </w:t>
      </w:r>
    </w:p>
    <w:p>
      <w:pPr>
        <w:spacing w:after="0"/>
        <w:ind w:left="0"/>
        <w:jc w:val="both"/>
      </w:pPr>
      <w:r>
        <w:rPr>
          <w:rFonts w:ascii="Times New Roman"/>
          <w:b w:val="false"/>
          <w:i w:val="false"/>
          <w:color w:val="000000"/>
          <w:sz w:val="28"/>
        </w:rPr>
        <w:t>Шманов Самат        - аудандық ішкі істер бөлімі бастығының қызмет</w:t>
      </w:r>
      <w:r>
        <w:br/>
      </w:r>
      <w:r>
        <w:rPr>
          <w:rFonts w:ascii="Times New Roman"/>
          <w:b w:val="false"/>
          <w:i w:val="false"/>
          <w:color w:val="000000"/>
          <w:sz w:val="28"/>
        </w:rPr>
        <w:t>
Тастанович            бабындағы орынбасары (келісім бойынша);</w:t>
      </w:r>
    </w:p>
    <w:p>
      <w:pPr>
        <w:spacing w:after="0"/>
        <w:ind w:left="0"/>
        <w:jc w:val="both"/>
      </w:pPr>
      <w:r>
        <w:rPr>
          <w:rFonts w:ascii="Times New Roman"/>
          <w:b w:val="false"/>
          <w:i w:val="false"/>
          <w:color w:val="000000"/>
          <w:sz w:val="28"/>
        </w:rPr>
        <w:t>Доспаева Анар       - аудандық емхананың бас дәрігері, дәрігерлік</w:t>
      </w:r>
      <w:r>
        <w:br/>
      </w:r>
      <w:r>
        <w:rPr>
          <w:rFonts w:ascii="Times New Roman"/>
          <w:b w:val="false"/>
          <w:i w:val="false"/>
          <w:color w:val="000000"/>
          <w:sz w:val="28"/>
        </w:rPr>
        <w:t xml:space="preserve">
Хамидоллақызы         комиссияның төрайымы (келісім бойынша);  </w:t>
      </w:r>
    </w:p>
    <w:p>
      <w:pPr>
        <w:spacing w:after="0"/>
        <w:ind w:left="0"/>
        <w:jc w:val="both"/>
      </w:pPr>
      <w:r>
        <w:rPr>
          <w:rFonts w:ascii="Times New Roman"/>
          <w:b w:val="false"/>
          <w:i w:val="false"/>
          <w:color w:val="000000"/>
          <w:sz w:val="28"/>
        </w:rPr>
        <w:t>Гильманова Роза     - медбике, комиссия хатшысы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Аудан әкімдігінің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N 115 қаулысына 2 қосымша</w:t>
      </w:r>
    </w:p>
    <w:p>
      <w:pPr>
        <w:spacing w:after="0"/>
        <w:ind w:left="0"/>
        <w:jc w:val="both"/>
      </w:pPr>
      <w:r>
        <w:rPr>
          <w:rFonts w:ascii="Times New Roman"/>
          <w:b/>
          <w:i w:val="false"/>
          <w:color w:val="000080"/>
          <w:sz w:val="28"/>
        </w:rPr>
        <w:t>2009 жылдың сәуір-маусым және қазан-желтоқсан айларында мерзімді әскери қызметке шақырылатын азаматтарды байқаудан өткізетін дәрігерлік комиссияның негізгі және қосалқы құрамы</w:t>
      </w:r>
    </w:p>
    <w:p>
      <w:pPr>
        <w:spacing w:after="0"/>
        <w:ind w:left="0"/>
        <w:jc w:val="both"/>
      </w:pPr>
      <w:r>
        <w:rPr>
          <w:rFonts w:ascii="Times New Roman"/>
          <w:b w:val="false"/>
          <w:i w:val="false"/>
          <w:color w:val="000000"/>
          <w:sz w:val="28"/>
        </w:rPr>
        <w:t>Дәрігерлік комиссияның төрайымы - Доспаева Анар Хамидоллаевна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140"/>
        <w:gridCol w:w="4871"/>
        <w:gridCol w:w="3757"/>
      </w:tblGrid>
      <w:tr>
        <w:trPr>
          <w:trHeight w:val="120" w:hRule="atLeast"/>
        </w:trPr>
        <w:tc>
          <w:tcPr>
            <w:tcW w:w="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3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Мамандығы</w:t>
            </w:r>
          </w:p>
        </w:tc>
        <w:tc>
          <w:tcPr>
            <w:tcW w:w="4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w:t>
            </w:r>
          </w:p>
        </w:tc>
        <w:tc>
          <w:tcPr>
            <w:tcW w:w="3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w:t>
            </w:r>
          </w:p>
        </w:tc>
      </w:tr>
      <w:tr>
        <w:trPr>
          <w:trHeight w:val="120" w:hRule="atLeast"/>
        </w:trPr>
        <w:tc>
          <w:tcPr>
            <w:tcW w:w="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14</w:t>
            </w:r>
          </w:p>
        </w:tc>
        <w:tc>
          <w:tcPr>
            <w:tcW w:w="3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Хирург</w:t>
            </w:r>
          </w:p>
          <w:p>
            <w:pPr>
              <w:spacing w:after="20"/>
              <w:ind w:left="20"/>
              <w:jc w:val="both"/>
            </w:pPr>
            <w:r>
              <w:rPr>
                <w:rFonts w:ascii="Times New Roman"/>
                <w:b w:val="false"/>
                <w:i w:val="false"/>
                <w:color w:val="000000"/>
                <w:sz w:val="20"/>
              </w:rPr>
              <w:t>Терапевт</w:t>
            </w:r>
          </w:p>
          <w:p>
            <w:pPr>
              <w:spacing w:after="20"/>
              <w:ind w:left="20"/>
              <w:jc w:val="both"/>
            </w:pPr>
            <w:r>
              <w:rPr>
                <w:rFonts w:ascii="Times New Roman"/>
                <w:b w:val="false"/>
                <w:i w:val="false"/>
                <w:color w:val="000000"/>
                <w:sz w:val="20"/>
              </w:rPr>
              <w:t>Кардиолог</w:t>
            </w:r>
          </w:p>
          <w:p>
            <w:pPr>
              <w:spacing w:after="20"/>
              <w:ind w:left="20"/>
              <w:jc w:val="both"/>
            </w:pPr>
            <w:r>
              <w:rPr>
                <w:rFonts w:ascii="Times New Roman"/>
                <w:b w:val="false"/>
                <w:i w:val="false"/>
                <w:color w:val="000000"/>
                <w:sz w:val="20"/>
              </w:rPr>
              <w:t>Отоларинголог</w:t>
            </w:r>
          </w:p>
          <w:p>
            <w:pPr>
              <w:spacing w:after="20"/>
              <w:ind w:left="20"/>
              <w:jc w:val="both"/>
            </w:pPr>
            <w:r>
              <w:rPr>
                <w:rFonts w:ascii="Times New Roman"/>
                <w:b w:val="false"/>
                <w:i w:val="false"/>
                <w:color w:val="000000"/>
                <w:sz w:val="20"/>
              </w:rPr>
              <w:t>Окулист</w:t>
            </w:r>
          </w:p>
          <w:p>
            <w:pPr>
              <w:spacing w:after="20"/>
              <w:ind w:left="20"/>
              <w:jc w:val="both"/>
            </w:pPr>
            <w:r>
              <w:rPr>
                <w:rFonts w:ascii="Times New Roman"/>
                <w:b w:val="false"/>
                <w:i w:val="false"/>
                <w:color w:val="000000"/>
                <w:sz w:val="20"/>
              </w:rPr>
              <w:t>Невропатолог</w:t>
            </w:r>
          </w:p>
          <w:p>
            <w:pPr>
              <w:spacing w:after="20"/>
              <w:ind w:left="20"/>
              <w:jc w:val="both"/>
            </w:pPr>
            <w:r>
              <w:rPr>
                <w:rFonts w:ascii="Times New Roman"/>
                <w:b w:val="false"/>
                <w:i w:val="false"/>
                <w:color w:val="000000"/>
                <w:sz w:val="20"/>
              </w:rPr>
              <w:t>Психиатр</w:t>
            </w:r>
          </w:p>
          <w:p>
            <w:pPr>
              <w:spacing w:after="20"/>
              <w:ind w:left="20"/>
              <w:jc w:val="both"/>
            </w:pPr>
            <w:r>
              <w:rPr>
                <w:rFonts w:ascii="Times New Roman"/>
                <w:b w:val="false"/>
                <w:i w:val="false"/>
                <w:color w:val="000000"/>
                <w:sz w:val="20"/>
              </w:rPr>
              <w:t>Стоматолог</w:t>
            </w:r>
          </w:p>
          <w:p>
            <w:pPr>
              <w:spacing w:after="20"/>
              <w:ind w:left="20"/>
              <w:jc w:val="both"/>
            </w:pPr>
            <w:r>
              <w:rPr>
                <w:rFonts w:ascii="Times New Roman"/>
                <w:b w:val="false"/>
                <w:i w:val="false"/>
                <w:color w:val="000000"/>
                <w:sz w:val="20"/>
              </w:rPr>
              <w:t>Фтизиатр</w:t>
            </w:r>
          </w:p>
          <w:p>
            <w:pPr>
              <w:spacing w:after="20"/>
              <w:ind w:left="20"/>
              <w:jc w:val="both"/>
            </w:pPr>
            <w:r>
              <w:rPr>
                <w:rFonts w:ascii="Times New Roman"/>
                <w:b w:val="false"/>
                <w:i w:val="false"/>
                <w:color w:val="000000"/>
                <w:sz w:val="20"/>
              </w:rPr>
              <w:t>Рентгенолог</w:t>
            </w:r>
          </w:p>
          <w:p>
            <w:pPr>
              <w:spacing w:after="20"/>
              <w:ind w:left="20"/>
              <w:jc w:val="both"/>
            </w:pPr>
            <w:r>
              <w:rPr>
                <w:rFonts w:ascii="Times New Roman"/>
                <w:b w:val="false"/>
                <w:i w:val="false"/>
                <w:color w:val="000000"/>
                <w:sz w:val="20"/>
              </w:rPr>
              <w:t>Дерматолог</w:t>
            </w:r>
          </w:p>
          <w:p>
            <w:pPr>
              <w:spacing w:after="20"/>
              <w:ind w:left="20"/>
              <w:jc w:val="both"/>
            </w:pPr>
            <w:r>
              <w:rPr>
                <w:rFonts w:ascii="Times New Roman"/>
                <w:b w:val="false"/>
                <w:i w:val="false"/>
                <w:color w:val="000000"/>
                <w:sz w:val="20"/>
              </w:rPr>
              <w:t>Медбике</w:t>
            </w:r>
          </w:p>
          <w:p>
            <w:pPr>
              <w:spacing w:after="20"/>
              <w:ind w:left="20"/>
              <w:jc w:val="both"/>
            </w:pPr>
            <w:r>
              <w:rPr>
                <w:rFonts w:ascii="Times New Roman"/>
                <w:b w:val="false"/>
                <w:i w:val="false"/>
                <w:color w:val="000000"/>
                <w:sz w:val="20"/>
              </w:rPr>
              <w:t>Медбике</w:t>
            </w:r>
          </w:p>
          <w:p>
            <w:pPr>
              <w:spacing w:after="20"/>
              <w:ind w:left="20"/>
              <w:jc w:val="both"/>
            </w:pPr>
            <w:r>
              <w:rPr>
                <w:rFonts w:ascii="Times New Roman"/>
                <w:b w:val="false"/>
                <w:i w:val="false"/>
                <w:color w:val="000000"/>
                <w:sz w:val="20"/>
              </w:rPr>
              <w:t>Медбике</w:t>
            </w:r>
          </w:p>
        </w:tc>
        <w:tc>
          <w:tcPr>
            <w:tcW w:w="4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Сапиев Қаршыға</w:t>
            </w:r>
          </w:p>
          <w:p>
            <w:pPr>
              <w:spacing w:after="20"/>
              <w:ind w:left="20"/>
              <w:jc w:val="both"/>
            </w:pPr>
            <w:r>
              <w:rPr>
                <w:rFonts w:ascii="Times New Roman"/>
                <w:b w:val="false"/>
                <w:i w:val="false"/>
                <w:color w:val="000000"/>
                <w:sz w:val="20"/>
              </w:rPr>
              <w:t>Есқалиева Жанар</w:t>
            </w:r>
          </w:p>
          <w:p>
            <w:pPr>
              <w:spacing w:after="20"/>
              <w:ind w:left="20"/>
              <w:jc w:val="both"/>
            </w:pPr>
            <w:r>
              <w:rPr>
                <w:rFonts w:ascii="Times New Roman"/>
                <w:b w:val="false"/>
                <w:i w:val="false"/>
                <w:color w:val="000000"/>
                <w:sz w:val="20"/>
              </w:rPr>
              <w:t>Тұнғатарова Айман</w:t>
            </w:r>
          </w:p>
          <w:p>
            <w:pPr>
              <w:spacing w:after="20"/>
              <w:ind w:left="20"/>
              <w:jc w:val="both"/>
            </w:pPr>
            <w:r>
              <w:rPr>
                <w:rFonts w:ascii="Times New Roman"/>
                <w:b w:val="false"/>
                <w:i w:val="false"/>
                <w:color w:val="000000"/>
                <w:sz w:val="20"/>
              </w:rPr>
              <w:t>Доспаева Анар</w:t>
            </w:r>
          </w:p>
          <w:p>
            <w:pPr>
              <w:spacing w:after="20"/>
              <w:ind w:left="20"/>
              <w:jc w:val="both"/>
            </w:pPr>
            <w:r>
              <w:rPr>
                <w:rFonts w:ascii="Times New Roman"/>
                <w:b w:val="false"/>
                <w:i w:val="false"/>
                <w:color w:val="000000"/>
                <w:sz w:val="20"/>
              </w:rPr>
              <w:t>Құсайынова Анар</w:t>
            </w:r>
          </w:p>
          <w:p>
            <w:pPr>
              <w:spacing w:after="20"/>
              <w:ind w:left="20"/>
              <w:jc w:val="both"/>
            </w:pPr>
            <w:r>
              <w:rPr>
                <w:rFonts w:ascii="Times New Roman"/>
                <w:b w:val="false"/>
                <w:i w:val="false"/>
                <w:color w:val="000000"/>
                <w:sz w:val="20"/>
              </w:rPr>
              <w:t>Ермекқалиева Айжан</w:t>
            </w:r>
          </w:p>
          <w:p>
            <w:pPr>
              <w:spacing w:after="20"/>
              <w:ind w:left="20"/>
              <w:jc w:val="both"/>
            </w:pPr>
            <w:r>
              <w:rPr>
                <w:rFonts w:ascii="Times New Roman"/>
                <w:b w:val="false"/>
                <w:i w:val="false"/>
                <w:color w:val="000000"/>
                <w:sz w:val="20"/>
              </w:rPr>
              <w:t>Бакенова Ханбибі</w:t>
            </w:r>
          </w:p>
          <w:p>
            <w:pPr>
              <w:spacing w:after="20"/>
              <w:ind w:left="20"/>
              <w:jc w:val="both"/>
            </w:pPr>
            <w:r>
              <w:rPr>
                <w:rFonts w:ascii="Times New Roman"/>
                <w:b w:val="false"/>
                <w:i w:val="false"/>
                <w:color w:val="000000"/>
                <w:sz w:val="20"/>
              </w:rPr>
              <w:t>Жасақбаева Тамара</w:t>
            </w:r>
          </w:p>
          <w:p>
            <w:pPr>
              <w:spacing w:after="20"/>
              <w:ind w:left="20"/>
              <w:jc w:val="both"/>
            </w:pPr>
            <w:r>
              <w:rPr>
                <w:rFonts w:ascii="Times New Roman"/>
                <w:b w:val="false"/>
                <w:i w:val="false"/>
                <w:color w:val="000000"/>
                <w:sz w:val="20"/>
              </w:rPr>
              <w:t>Кетебаев Сапарғали</w:t>
            </w:r>
          </w:p>
          <w:p>
            <w:pPr>
              <w:spacing w:after="20"/>
              <w:ind w:left="20"/>
              <w:jc w:val="both"/>
            </w:pPr>
            <w:r>
              <w:rPr>
                <w:rFonts w:ascii="Times New Roman"/>
                <w:b w:val="false"/>
                <w:i w:val="false"/>
                <w:color w:val="000000"/>
                <w:sz w:val="20"/>
              </w:rPr>
              <w:t>Кетебаев Сапарғали</w:t>
            </w:r>
          </w:p>
          <w:p>
            <w:pPr>
              <w:spacing w:after="20"/>
              <w:ind w:left="20"/>
              <w:jc w:val="both"/>
            </w:pPr>
            <w:r>
              <w:rPr>
                <w:rFonts w:ascii="Times New Roman"/>
                <w:b w:val="false"/>
                <w:i w:val="false"/>
                <w:color w:val="000000"/>
                <w:sz w:val="20"/>
              </w:rPr>
              <w:t>Қаражанова Күляш</w:t>
            </w:r>
          </w:p>
          <w:p>
            <w:pPr>
              <w:spacing w:after="20"/>
              <w:ind w:left="20"/>
              <w:jc w:val="both"/>
            </w:pPr>
            <w:r>
              <w:rPr>
                <w:rFonts w:ascii="Times New Roman"/>
                <w:b w:val="false"/>
                <w:i w:val="false"/>
                <w:color w:val="000000"/>
                <w:sz w:val="20"/>
              </w:rPr>
              <w:t>Мұқаналиева Жаңылсын</w:t>
            </w:r>
          </w:p>
          <w:p>
            <w:pPr>
              <w:spacing w:after="20"/>
              <w:ind w:left="20"/>
              <w:jc w:val="both"/>
            </w:pPr>
            <w:r>
              <w:rPr>
                <w:rFonts w:ascii="Times New Roman"/>
                <w:b w:val="false"/>
                <w:i w:val="false"/>
                <w:color w:val="000000"/>
                <w:sz w:val="20"/>
              </w:rPr>
              <w:t>Имангазиева Марал</w:t>
            </w:r>
          </w:p>
          <w:p>
            <w:pPr>
              <w:spacing w:after="20"/>
              <w:ind w:left="20"/>
              <w:jc w:val="both"/>
            </w:pPr>
            <w:r>
              <w:rPr>
                <w:rFonts w:ascii="Times New Roman"/>
                <w:b w:val="false"/>
                <w:i w:val="false"/>
                <w:color w:val="000000"/>
                <w:sz w:val="20"/>
              </w:rPr>
              <w:t>Ысқақова Дариға</w:t>
            </w:r>
          </w:p>
        </w:tc>
        <w:tc>
          <w:tcPr>
            <w:tcW w:w="3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Таудаев Қайыржан</w:t>
            </w:r>
            <w:r>
              <w:br/>
            </w:r>
            <w:r>
              <w:rPr>
                <w:rFonts w:ascii="Times New Roman"/>
                <w:b w:val="false"/>
                <w:i w:val="false"/>
                <w:color w:val="000000"/>
                <w:sz w:val="20"/>
              </w:rPr>
              <w:t>
 </w:t>
            </w:r>
            <w:r>
              <w:br/>
            </w:r>
            <w:r>
              <w:rPr>
                <w:rFonts w:ascii="Times New Roman"/>
                <w:b w:val="false"/>
                <w:i w:val="false"/>
                <w:color w:val="000000"/>
                <w:sz w:val="20"/>
              </w:rPr>
              <w:t>
Аманова Таған</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N 115 қаулысына 3 қосымша</w:t>
      </w:r>
    </w:p>
    <w:p>
      <w:pPr>
        <w:spacing w:after="0"/>
        <w:ind w:left="0"/>
        <w:jc w:val="both"/>
      </w:pPr>
      <w:r>
        <w:rPr>
          <w:rFonts w:ascii="Times New Roman"/>
          <w:b/>
          <w:i w:val="false"/>
          <w:color w:val="000080"/>
          <w:sz w:val="28"/>
        </w:rPr>
        <w:t>Аудан аумағында тұратын шақыруға жататын азаматтардың</w:t>
      </w:r>
      <w:r>
        <w:br/>
      </w:r>
      <w:r>
        <w:rPr>
          <w:rFonts w:ascii="Times New Roman"/>
          <w:b w:val="false"/>
          <w:i w:val="false"/>
          <w:color w:val="000000"/>
          <w:sz w:val="28"/>
        </w:rPr>
        <w:t>
</w:t>
      </w:r>
      <w:r>
        <w:rPr>
          <w:rFonts w:ascii="Times New Roman"/>
          <w:b/>
          <w:i w:val="false"/>
          <w:color w:val="000080"/>
          <w:sz w:val="28"/>
        </w:rPr>
        <w:t xml:space="preserve"> шақыру комиссиясынан өту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853"/>
        <w:gridCol w:w="953"/>
        <w:gridCol w:w="953"/>
        <w:gridCol w:w="953"/>
        <w:gridCol w:w="953"/>
        <w:gridCol w:w="953"/>
        <w:gridCol w:w="953"/>
        <w:gridCol w:w="953"/>
        <w:gridCol w:w="953"/>
        <w:gridCol w:w="953"/>
        <w:gridCol w:w="953"/>
      </w:tblGrid>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Округтер</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w:t>
            </w:r>
            <w:r>
              <w:br/>
            </w:r>
            <w:r>
              <w:rPr>
                <w:rFonts w:ascii="Times New Roman"/>
                <w:b w:val="false"/>
                <w:i w:val="false"/>
                <w:color w:val="000000"/>
                <w:sz w:val="20"/>
              </w:rPr>
              <w:t>
сым</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w:t>
            </w:r>
            <w:r>
              <w:br/>
            </w:r>
            <w:r>
              <w:rPr>
                <w:rFonts w:ascii="Times New Roman"/>
                <w:b w:val="false"/>
                <w:i w:val="false"/>
                <w:color w:val="000000"/>
                <w:sz w:val="20"/>
              </w:rPr>
              <w:t>
сым</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w:t>
            </w:r>
            <w:r>
              <w:br/>
            </w:r>
            <w:r>
              <w:rPr>
                <w:rFonts w:ascii="Times New Roman"/>
                <w:b w:val="false"/>
                <w:i w:val="false"/>
                <w:color w:val="000000"/>
                <w:sz w:val="20"/>
              </w:rPr>
              <w:t>
де</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w:t>
            </w:r>
            <w:r>
              <w:br/>
            </w:r>
            <w:r>
              <w:rPr>
                <w:rFonts w:ascii="Times New Roman"/>
                <w:b w:val="false"/>
                <w:i w:val="false"/>
                <w:color w:val="000000"/>
                <w:sz w:val="20"/>
              </w:rPr>
              <w:t>
де</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w:t>
            </w:r>
            <w:r>
              <w:br/>
            </w:r>
            <w:r>
              <w:rPr>
                <w:rFonts w:ascii="Times New Roman"/>
                <w:b w:val="false"/>
                <w:i w:val="false"/>
                <w:color w:val="000000"/>
                <w:sz w:val="20"/>
              </w:rPr>
              <w:t>
де</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w:t>
            </w:r>
            <w:r>
              <w:br/>
            </w:r>
            <w:r>
              <w:rPr>
                <w:rFonts w:ascii="Times New Roman"/>
                <w:b w:val="false"/>
                <w:i w:val="false"/>
                <w:color w:val="000000"/>
                <w:sz w:val="20"/>
              </w:rPr>
              <w:t>
де</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w:t>
            </w:r>
            <w:r>
              <w:br/>
            </w:r>
            <w:r>
              <w:rPr>
                <w:rFonts w:ascii="Times New Roman"/>
                <w:b w:val="false"/>
                <w:i w:val="false"/>
                <w:color w:val="000000"/>
                <w:sz w:val="20"/>
              </w:rPr>
              <w:t>
де</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w:t>
            </w:r>
            <w:r>
              <w:br/>
            </w:r>
            <w:r>
              <w:rPr>
                <w:rFonts w:ascii="Times New Roman"/>
                <w:b w:val="false"/>
                <w:i w:val="false"/>
                <w:color w:val="000000"/>
                <w:sz w:val="20"/>
              </w:rPr>
              <w:t>
де</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w:t>
            </w:r>
            <w:r>
              <w:br/>
            </w:r>
            <w:r>
              <w:rPr>
                <w:rFonts w:ascii="Times New Roman"/>
                <w:b w:val="false"/>
                <w:i w:val="false"/>
                <w:color w:val="000000"/>
                <w:sz w:val="20"/>
              </w:rPr>
              <w:t>
де</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шіл</w:t>
            </w:r>
            <w:r>
              <w:br/>
            </w:r>
            <w:r>
              <w:rPr>
                <w:rFonts w:ascii="Times New Roman"/>
                <w:b w:val="false"/>
                <w:i w:val="false"/>
                <w:color w:val="000000"/>
                <w:sz w:val="20"/>
              </w:rPr>
              <w:t>
де</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Көктоғай</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Өрлік селолық</w:t>
            </w:r>
            <w:r>
              <w:br/>
            </w:r>
            <w:r>
              <w:rPr>
                <w:rFonts w:ascii="Times New Roman"/>
                <w:b w:val="false"/>
                <w:i w:val="false"/>
                <w:color w:val="000000"/>
                <w:sz w:val="20"/>
              </w:rPr>
              <w:t>
округі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Есбол селолық</w:t>
            </w:r>
            <w:r>
              <w:br/>
            </w:r>
            <w:r>
              <w:rPr>
                <w:rFonts w:ascii="Times New Roman"/>
                <w:b w:val="false"/>
                <w:i w:val="false"/>
                <w:color w:val="000000"/>
                <w:sz w:val="20"/>
              </w:rPr>
              <w:t>
округі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Есбол селолық</w:t>
            </w:r>
            <w:r>
              <w:br/>
            </w:r>
            <w:r>
              <w:rPr>
                <w:rFonts w:ascii="Times New Roman"/>
                <w:b w:val="false"/>
                <w:i w:val="false"/>
                <w:color w:val="000000"/>
                <w:sz w:val="20"/>
              </w:rPr>
              <w:t>
округі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Елтай селолық</w:t>
            </w:r>
            <w:r>
              <w:br/>
            </w:r>
            <w:r>
              <w:rPr>
                <w:rFonts w:ascii="Times New Roman"/>
                <w:b w:val="false"/>
                <w:i w:val="false"/>
                <w:color w:val="000000"/>
                <w:sz w:val="20"/>
              </w:rPr>
              <w:t>
округі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Жарсуат</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Бөдене</w:t>
            </w:r>
            <w:r>
              <w:br/>
            </w:r>
            <w:r>
              <w:rPr>
                <w:rFonts w:ascii="Times New Roman"/>
                <w:b w:val="false"/>
                <w:i w:val="false"/>
                <w:color w:val="000000"/>
                <w:sz w:val="20"/>
              </w:rPr>
              <w:t>
ауылдық</w:t>
            </w:r>
            <w:r>
              <w:br/>
            </w:r>
            <w:r>
              <w:rPr>
                <w:rFonts w:ascii="Times New Roman"/>
                <w:b w:val="false"/>
                <w:i w:val="false"/>
                <w:color w:val="000000"/>
                <w:sz w:val="20"/>
              </w:rPr>
              <w:t xml:space="preserve">
округі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Индербор</w:t>
            </w:r>
            <w:r>
              <w:br/>
            </w:r>
            <w:r>
              <w:rPr>
                <w:rFonts w:ascii="Times New Roman"/>
                <w:b w:val="false"/>
                <w:i w:val="false"/>
                <w:color w:val="000000"/>
                <w:sz w:val="20"/>
              </w:rPr>
              <w:t>
поселкесі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Индербор</w:t>
            </w:r>
            <w:r>
              <w:br/>
            </w:r>
            <w:r>
              <w:rPr>
                <w:rFonts w:ascii="Times New Roman"/>
                <w:b w:val="false"/>
                <w:i w:val="false"/>
                <w:color w:val="000000"/>
                <w:sz w:val="20"/>
              </w:rPr>
              <w:t>
поселкесі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күн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N 115 қаулысына 4 қосымша</w:t>
      </w:r>
    </w:p>
    <w:p>
      <w:pPr>
        <w:spacing w:after="0"/>
        <w:ind w:left="0"/>
        <w:jc w:val="both"/>
      </w:pPr>
      <w:r>
        <w:rPr>
          <w:rFonts w:ascii="Times New Roman"/>
          <w:b/>
          <w:i w:val="false"/>
          <w:color w:val="000080"/>
          <w:sz w:val="28"/>
        </w:rPr>
        <w:t xml:space="preserve">Аудан аумағында тұратын шақыруға жататын азаматтардың </w:t>
      </w:r>
      <w:r>
        <w:br/>
      </w:r>
      <w:r>
        <w:rPr>
          <w:rFonts w:ascii="Times New Roman"/>
          <w:b w:val="false"/>
          <w:i w:val="false"/>
          <w:color w:val="000000"/>
          <w:sz w:val="28"/>
        </w:rPr>
        <w:t>
</w:t>
      </w:r>
      <w:r>
        <w:rPr>
          <w:rFonts w:ascii="Times New Roman"/>
          <w:b/>
          <w:i w:val="false"/>
          <w:color w:val="000080"/>
          <w:sz w:val="28"/>
        </w:rPr>
        <w:t>шақыру комиссиясынан өту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53"/>
        <w:gridCol w:w="773"/>
        <w:gridCol w:w="773"/>
        <w:gridCol w:w="953"/>
        <w:gridCol w:w="953"/>
        <w:gridCol w:w="953"/>
        <w:gridCol w:w="953"/>
        <w:gridCol w:w="953"/>
        <w:gridCol w:w="953"/>
        <w:gridCol w:w="953"/>
        <w:gridCol w:w="953"/>
      </w:tblGrid>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Округтер</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зан</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Көктоғай</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Өрлік селолық</w:t>
            </w:r>
            <w:r>
              <w:br/>
            </w:r>
            <w:r>
              <w:rPr>
                <w:rFonts w:ascii="Times New Roman"/>
                <w:b w:val="false"/>
                <w:i w:val="false"/>
                <w:color w:val="000000"/>
                <w:sz w:val="20"/>
              </w:rPr>
              <w:t>
округі</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Есбол селолық</w:t>
            </w:r>
            <w:r>
              <w:br/>
            </w:r>
            <w:r>
              <w:rPr>
                <w:rFonts w:ascii="Times New Roman"/>
                <w:b w:val="false"/>
                <w:i w:val="false"/>
                <w:color w:val="000000"/>
                <w:sz w:val="20"/>
              </w:rPr>
              <w:t>
округі</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Есбол селолық</w:t>
            </w:r>
            <w:r>
              <w:br/>
            </w:r>
            <w:r>
              <w:rPr>
                <w:rFonts w:ascii="Times New Roman"/>
                <w:b w:val="false"/>
                <w:i w:val="false"/>
                <w:color w:val="000000"/>
                <w:sz w:val="20"/>
              </w:rPr>
              <w:t>
округі</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Елтай селолық</w:t>
            </w:r>
            <w:r>
              <w:br/>
            </w:r>
            <w:r>
              <w:rPr>
                <w:rFonts w:ascii="Times New Roman"/>
                <w:b w:val="false"/>
                <w:i w:val="false"/>
                <w:color w:val="000000"/>
                <w:sz w:val="20"/>
              </w:rPr>
              <w:t>
округі</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Жарсуат </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Бөдене</w:t>
            </w:r>
            <w:r>
              <w:br/>
            </w:r>
            <w:r>
              <w:rPr>
                <w:rFonts w:ascii="Times New Roman"/>
                <w:b w:val="false"/>
                <w:i w:val="false"/>
                <w:color w:val="000000"/>
                <w:sz w:val="20"/>
              </w:rPr>
              <w:t>
ауылдық</w:t>
            </w:r>
            <w:r>
              <w:br/>
            </w:r>
            <w:r>
              <w:rPr>
                <w:rFonts w:ascii="Times New Roman"/>
                <w:b w:val="false"/>
                <w:i w:val="false"/>
                <w:color w:val="000000"/>
                <w:sz w:val="20"/>
              </w:rPr>
              <w:t xml:space="preserve">
округі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Индербор</w:t>
            </w:r>
            <w:r>
              <w:br/>
            </w:r>
            <w:r>
              <w:rPr>
                <w:rFonts w:ascii="Times New Roman"/>
                <w:b w:val="false"/>
                <w:i w:val="false"/>
                <w:color w:val="000000"/>
                <w:sz w:val="20"/>
              </w:rPr>
              <w:t>
поселкесі</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Индербор</w:t>
            </w:r>
            <w:r>
              <w:br/>
            </w:r>
            <w:r>
              <w:rPr>
                <w:rFonts w:ascii="Times New Roman"/>
                <w:b w:val="false"/>
                <w:i w:val="false"/>
                <w:color w:val="000000"/>
                <w:sz w:val="20"/>
              </w:rPr>
              <w:t>
поселкесі</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күн</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